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BD" w:rsidRDefault="00052C50" w:rsidP="009E3BB3">
      <w:pPr>
        <w:pStyle w:val="Heading1"/>
        <w:jc w:val="center"/>
        <w:rPr>
          <w:sz w:val="52"/>
          <w:szCs w:val="52"/>
        </w:rPr>
      </w:pPr>
      <w:bookmarkStart w:id="0" w:name="_GoBack"/>
      <w:bookmarkEnd w:id="0"/>
      <w:r w:rsidRPr="00052C50">
        <w:rPr>
          <w:noProof/>
          <w:sz w:val="52"/>
          <w:szCs w:val="52"/>
          <w:lang w:eastAsia="en-AU"/>
        </w:rPr>
        <w:drawing>
          <wp:inline distT="0" distB="0" distL="0" distR="0">
            <wp:extent cx="1550578" cy="2126974"/>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8" cstate="print"/>
                    <a:srcRect/>
                    <a:stretch>
                      <a:fillRect/>
                    </a:stretch>
                  </pic:blipFill>
                  <pic:spPr bwMode="auto">
                    <a:xfrm>
                      <a:off x="0" y="0"/>
                      <a:ext cx="1550578" cy="2126974"/>
                    </a:xfrm>
                    <a:prstGeom prst="rect">
                      <a:avLst/>
                    </a:prstGeom>
                    <a:noFill/>
                    <a:ln w="9525">
                      <a:noFill/>
                      <a:miter lim="800000"/>
                      <a:headEnd/>
                      <a:tailEnd/>
                    </a:ln>
                  </pic:spPr>
                </pic:pic>
              </a:graphicData>
            </a:graphic>
          </wp:inline>
        </w:drawing>
      </w:r>
    </w:p>
    <w:p w:rsidR="00164BDF" w:rsidRPr="004D04DF" w:rsidRDefault="00164BDF" w:rsidP="004D04DF">
      <w:pPr>
        <w:pStyle w:val="Heading1"/>
        <w:rPr>
          <w:sz w:val="52"/>
          <w:szCs w:val="52"/>
        </w:rPr>
      </w:pPr>
      <w:bookmarkStart w:id="1" w:name="_Toc462918244"/>
      <w:r w:rsidRPr="004D04DF">
        <w:rPr>
          <w:sz w:val="52"/>
          <w:szCs w:val="52"/>
        </w:rPr>
        <w:t>Final Report</w:t>
      </w:r>
      <w:r w:rsidR="00816DDB" w:rsidRPr="004D04DF">
        <w:rPr>
          <w:sz w:val="52"/>
          <w:szCs w:val="52"/>
        </w:rPr>
        <w:t xml:space="preserve"> </w:t>
      </w:r>
      <w:r w:rsidR="00003AF9" w:rsidRPr="004D04DF">
        <w:rPr>
          <w:sz w:val="52"/>
          <w:szCs w:val="52"/>
        </w:rPr>
        <w:t>of the Review</w:t>
      </w:r>
      <w:r w:rsidRPr="004D04DF">
        <w:rPr>
          <w:sz w:val="52"/>
          <w:szCs w:val="52"/>
        </w:rPr>
        <w:t xml:space="preserve"> of </w:t>
      </w:r>
      <w:r w:rsidR="003F4DCC">
        <w:rPr>
          <w:sz w:val="52"/>
          <w:szCs w:val="52"/>
        </w:rPr>
        <w:t xml:space="preserve">Languages in </w:t>
      </w:r>
      <w:r w:rsidRPr="004D04DF">
        <w:rPr>
          <w:sz w:val="52"/>
          <w:szCs w:val="52"/>
        </w:rPr>
        <w:t>the</w:t>
      </w:r>
      <w:r w:rsidR="00816DDB" w:rsidRPr="004D04DF">
        <w:rPr>
          <w:sz w:val="52"/>
          <w:szCs w:val="52"/>
        </w:rPr>
        <w:t xml:space="preserve"> </w:t>
      </w:r>
      <w:r w:rsidRPr="004D04DF">
        <w:rPr>
          <w:sz w:val="52"/>
          <w:szCs w:val="52"/>
        </w:rPr>
        <w:t>ACT Senior Secondary Curriculum</w:t>
      </w:r>
      <w:bookmarkEnd w:id="1"/>
    </w:p>
    <w:p w:rsidR="00164BDF" w:rsidRPr="00E4115D" w:rsidRDefault="00164BDF">
      <w:pPr>
        <w:rPr>
          <w:sz w:val="40"/>
          <w:szCs w:val="40"/>
        </w:rPr>
      </w:pPr>
    </w:p>
    <w:p w:rsidR="00BF1BB4" w:rsidRPr="00964FBB" w:rsidRDefault="00BF1BB4">
      <w:pPr>
        <w:rPr>
          <w:sz w:val="40"/>
          <w:szCs w:val="40"/>
        </w:rPr>
      </w:pPr>
    </w:p>
    <w:p w:rsidR="00BF1BB4" w:rsidRPr="00964FBB" w:rsidRDefault="00BF1BB4">
      <w:pPr>
        <w:rPr>
          <w:sz w:val="40"/>
          <w:szCs w:val="40"/>
        </w:rPr>
      </w:pPr>
    </w:p>
    <w:p w:rsidR="00BF1BB4" w:rsidRPr="00964FBB" w:rsidRDefault="00BF1BB4">
      <w:pPr>
        <w:rPr>
          <w:sz w:val="40"/>
          <w:szCs w:val="40"/>
        </w:rPr>
      </w:pPr>
    </w:p>
    <w:p w:rsidR="00BF1BB4" w:rsidRDefault="00BF1BB4">
      <w:pPr>
        <w:rPr>
          <w:sz w:val="40"/>
          <w:szCs w:val="40"/>
        </w:rPr>
      </w:pPr>
    </w:p>
    <w:p w:rsidR="00964FBB" w:rsidRPr="00964FBB" w:rsidRDefault="00964FBB">
      <w:pPr>
        <w:rPr>
          <w:sz w:val="40"/>
          <w:szCs w:val="40"/>
        </w:rPr>
      </w:pPr>
    </w:p>
    <w:p w:rsidR="00BF1BB4" w:rsidRPr="00964FBB" w:rsidRDefault="00BF1BB4">
      <w:pPr>
        <w:rPr>
          <w:sz w:val="40"/>
          <w:szCs w:val="40"/>
        </w:rPr>
      </w:pPr>
    </w:p>
    <w:p w:rsidR="00BF1BB4" w:rsidRPr="00497383" w:rsidRDefault="00BF1BB4">
      <w:pPr>
        <w:rPr>
          <w:sz w:val="32"/>
          <w:szCs w:val="32"/>
        </w:rPr>
      </w:pPr>
    </w:p>
    <w:p w:rsidR="00BF1BB4" w:rsidRPr="00497383" w:rsidRDefault="00BF1BB4">
      <w:pPr>
        <w:rPr>
          <w:sz w:val="32"/>
          <w:szCs w:val="32"/>
        </w:rPr>
      </w:pPr>
    </w:p>
    <w:p w:rsidR="00BF1BB4" w:rsidRPr="00497383" w:rsidRDefault="00BF1BB4">
      <w:pPr>
        <w:rPr>
          <w:sz w:val="32"/>
          <w:szCs w:val="32"/>
        </w:rPr>
      </w:pPr>
    </w:p>
    <w:p w:rsidR="00BF1BB4" w:rsidRPr="00497383" w:rsidRDefault="00BF1BB4">
      <w:pPr>
        <w:rPr>
          <w:sz w:val="32"/>
          <w:szCs w:val="32"/>
        </w:rPr>
      </w:pPr>
      <w:r w:rsidRPr="00497383">
        <w:rPr>
          <w:sz w:val="32"/>
          <w:szCs w:val="32"/>
        </w:rPr>
        <w:t>201</w:t>
      </w:r>
      <w:r w:rsidR="003F4DCC">
        <w:rPr>
          <w:sz w:val="32"/>
          <w:szCs w:val="32"/>
        </w:rPr>
        <w:t>6</w:t>
      </w:r>
    </w:p>
    <w:p w:rsidR="004018F3" w:rsidRDefault="004018F3" w:rsidP="003968B7">
      <w:pPr>
        <w:pStyle w:val="Heading2"/>
        <w:sectPr w:rsidR="004018F3" w:rsidSect="00F32229">
          <w:footerReference w:type="first" r:id="rId9"/>
          <w:pgSz w:w="11906" w:h="16838"/>
          <w:pgMar w:top="1440" w:right="1418" w:bottom="1440" w:left="1418" w:header="709" w:footer="709" w:gutter="0"/>
          <w:cols w:space="708"/>
          <w:docGrid w:linePitch="360"/>
        </w:sectPr>
      </w:pPr>
    </w:p>
    <w:p w:rsidR="00816DDB" w:rsidRPr="003968B7" w:rsidRDefault="00816DDB" w:rsidP="003968B7">
      <w:pPr>
        <w:pStyle w:val="Heading2"/>
      </w:pPr>
      <w:bookmarkStart w:id="2" w:name="_Toc462918245"/>
      <w:r w:rsidRPr="003968B7">
        <w:lastRenderedPageBreak/>
        <w:t>Contents</w:t>
      </w:r>
      <w:bookmarkEnd w:id="2"/>
    </w:p>
    <w:p w:rsidR="00C13D47" w:rsidRDefault="00942EE4">
      <w:pPr>
        <w:pStyle w:val="TOC1"/>
        <w:tabs>
          <w:tab w:val="right" w:leader="dot" w:pos="9060"/>
        </w:tabs>
        <w:rPr>
          <w:rFonts w:asciiTheme="minorHAnsi" w:eastAsiaTheme="minorEastAsia" w:hAnsiTheme="minorHAnsi" w:cstheme="minorBidi"/>
          <w:noProof/>
          <w:lang w:eastAsia="en-AU"/>
        </w:rPr>
      </w:pPr>
      <w:r>
        <w:fldChar w:fldCharType="begin"/>
      </w:r>
      <w:r w:rsidR="00816DDB">
        <w:instrText xml:space="preserve"> TOC \o "1-3" \h \z \u </w:instrText>
      </w:r>
      <w:r>
        <w:fldChar w:fldCharType="separate"/>
      </w:r>
      <w:hyperlink w:anchor="_Toc462918244" w:history="1">
        <w:r w:rsidR="00C13D47" w:rsidRPr="00584B62">
          <w:rPr>
            <w:rStyle w:val="Hyperlink"/>
            <w:noProof/>
          </w:rPr>
          <w:t>Final Report of the Review of Languages in the ACT Senior Secondary Curriculum</w:t>
        </w:r>
        <w:r w:rsidR="00C13D47">
          <w:rPr>
            <w:noProof/>
            <w:webHidden/>
          </w:rPr>
          <w:tab/>
        </w:r>
        <w:r w:rsidR="00C13D47">
          <w:rPr>
            <w:noProof/>
            <w:webHidden/>
          </w:rPr>
          <w:fldChar w:fldCharType="begin"/>
        </w:r>
        <w:r w:rsidR="00C13D47">
          <w:rPr>
            <w:noProof/>
            <w:webHidden/>
          </w:rPr>
          <w:instrText xml:space="preserve"> PAGEREF _Toc462918244 \h </w:instrText>
        </w:r>
        <w:r w:rsidR="00C13D47">
          <w:rPr>
            <w:noProof/>
            <w:webHidden/>
          </w:rPr>
        </w:r>
        <w:r w:rsidR="00C13D47">
          <w:rPr>
            <w:noProof/>
            <w:webHidden/>
          </w:rPr>
          <w:fldChar w:fldCharType="separate"/>
        </w:r>
        <w:r w:rsidR="00C13D47">
          <w:rPr>
            <w:noProof/>
            <w:webHidden/>
          </w:rPr>
          <w:t>1</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45" w:history="1">
        <w:r w:rsidR="00C13D47" w:rsidRPr="00584B62">
          <w:rPr>
            <w:rStyle w:val="Hyperlink"/>
            <w:noProof/>
          </w:rPr>
          <w:t>Contents</w:t>
        </w:r>
        <w:r w:rsidR="00C13D47">
          <w:rPr>
            <w:noProof/>
            <w:webHidden/>
          </w:rPr>
          <w:tab/>
        </w:r>
        <w:r w:rsidR="00C13D47">
          <w:rPr>
            <w:noProof/>
            <w:webHidden/>
          </w:rPr>
          <w:fldChar w:fldCharType="begin"/>
        </w:r>
        <w:r w:rsidR="00C13D47">
          <w:rPr>
            <w:noProof/>
            <w:webHidden/>
          </w:rPr>
          <w:instrText xml:space="preserve"> PAGEREF _Toc462918245 \h </w:instrText>
        </w:r>
        <w:r w:rsidR="00C13D47">
          <w:rPr>
            <w:noProof/>
            <w:webHidden/>
          </w:rPr>
        </w:r>
        <w:r w:rsidR="00C13D47">
          <w:rPr>
            <w:noProof/>
            <w:webHidden/>
          </w:rPr>
          <w:fldChar w:fldCharType="separate"/>
        </w:r>
        <w:r w:rsidR="00C13D47">
          <w:rPr>
            <w:noProof/>
            <w:webHidden/>
          </w:rPr>
          <w:t>1</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46" w:history="1">
        <w:r w:rsidR="00C13D47" w:rsidRPr="00584B62">
          <w:rPr>
            <w:rStyle w:val="Hyperlink"/>
            <w:noProof/>
          </w:rPr>
          <w:t>1. Acknowledgements</w:t>
        </w:r>
        <w:r w:rsidR="00C13D47">
          <w:rPr>
            <w:noProof/>
            <w:webHidden/>
          </w:rPr>
          <w:tab/>
        </w:r>
        <w:r w:rsidR="00C13D47">
          <w:rPr>
            <w:noProof/>
            <w:webHidden/>
          </w:rPr>
          <w:fldChar w:fldCharType="begin"/>
        </w:r>
        <w:r w:rsidR="00C13D47">
          <w:rPr>
            <w:noProof/>
            <w:webHidden/>
          </w:rPr>
          <w:instrText xml:space="preserve"> PAGEREF _Toc462918246 \h </w:instrText>
        </w:r>
        <w:r w:rsidR="00C13D47">
          <w:rPr>
            <w:noProof/>
            <w:webHidden/>
          </w:rPr>
        </w:r>
        <w:r w:rsidR="00C13D47">
          <w:rPr>
            <w:noProof/>
            <w:webHidden/>
          </w:rPr>
          <w:fldChar w:fldCharType="separate"/>
        </w:r>
        <w:r w:rsidR="00C13D47">
          <w:rPr>
            <w:noProof/>
            <w:webHidden/>
          </w:rPr>
          <w:t>2</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47" w:history="1">
        <w:r w:rsidR="00C13D47" w:rsidRPr="00584B62">
          <w:rPr>
            <w:rStyle w:val="Hyperlink"/>
            <w:noProof/>
          </w:rPr>
          <w:t>2. Abbreviations</w:t>
        </w:r>
        <w:r w:rsidR="00C13D47">
          <w:rPr>
            <w:noProof/>
            <w:webHidden/>
          </w:rPr>
          <w:tab/>
        </w:r>
        <w:r w:rsidR="00C13D47">
          <w:rPr>
            <w:noProof/>
            <w:webHidden/>
          </w:rPr>
          <w:fldChar w:fldCharType="begin"/>
        </w:r>
        <w:r w:rsidR="00C13D47">
          <w:rPr>
            <w:noProof/>
            <w:webHidden/>
          </w:rPr>
          <w:instrText xml:space="preserve"> PAGEREF _Toc462918247 \h </w:instrText>
        </w:r>
        <w:r w:rsidR="00C13D47">
          <w:rPr>
            <w:noProof/>
            <w:webHidden/>
          </w:rPr>
        </w:r>
        <w:r w:rsidR="00C13D47">
          <w:rPr>
            <w:noProof/>
            <w:webHidden/>
          </w:rPr>
          <w:fldChar w:fldCharType="separate"/>
        </w:r>
        <w:r w:rsidR="00C13D47">
          <w:rPr>
            <w:noProof/>
            <w:webHidden/>
          </w:rPr>
          <w:t>3</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48" w:history="1">
        <w:r w:rsidR="00C13D47" w:rsidRPr="00584B62">
          <w:rPr>
            <w:rStyle w:val="Hyperlink"/>
            <w:noProof/>
          </w:rPr>
          <w:t>3. Glossary</w:t>
        </w:r>
        <w:r w:rsidR="00C13D47">
          <w:rPr>
            <w:noProof/>
            <w:webHidden/>
          </w:rPr>
          <w:tab/>
        </w:r>
        <w:r w:rsidR="00C13D47">
          <w:rPr>
            <w:noProof/>
            <w:webHidden/>
          </w:rPr>
          <w:fldChar w:fldCharType="begin"/>
        </w:r>
        <w:r w:rsidR="00C13D47">
          <w:rPr>
            <w:noProof/>
            <w:webHidden/>
          </w:rPr>
          <w:instrText xml:space="preserve"> PAGEREF _Toc462918248 \h </w:instrText>
        </w:r>
        <w:r w:rsidR="00C13D47">
          <w:rPr>
            <w:noProof/>
            <w:webHidden/>
          </w:rPr>
        </w:r>
        <w:r w:rsidR="00C13D47">
          <w:rPr>
            <w:noProof/>
            <w:webHidden/>
          </w:rPr>
          <w:fldChar w:fldCharType="separate"/>
        </w:r>
        <w:r w:rsidR="00C13D47">
          <w:rPr>
            <w:noProof/>
            <w:webHidden/>
          </w:rPr>
          <w:t>3</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49" w:history="1">
        <w:r w:rsidR="00C13D47" w:rsidRPr="00584B62">
          <w:rPr>
            <w:rStyle w:val="Hyperlink"/>
            <w:noProof/>
          </w:rPr>
          <w:t>3. Executive Summary</w:t>
        </w:r>
        <w:r w:rsidR="00C13D47">
          <w:rPr>
            <w:noProof/>
            <w:webHidden/>
          </w:rPr>
          <w:tab/>
        </w:r>
        <w:r w:rsidR="00C13D47">
          <w:rPr>
            <w:noProof/>
            <w:webHidden/>
          </w:rPr>
          <w:fldChar w:fldCharType="begin"/>
        </w:r>
        <w:r w:rsidR="00C13D47">
          <w:rPr>
            <w:noProof/>
            <w:webHidden/>
          </w:rPr>
          <w:instrText xml:space="preserve"> PAGEREF _Toc462918249 \h </w:instrText>
        </w:r>
        <w:r w:rsidR="00C13D47">
          <w:rPr>
            <w:noProof/>
            <w:webHidden/>
          </w:rPr>
        </w:r>
        <w:r w:rsidR="00C13D47">
          <w:rPr>
            <w:noProof/>
            <w:webHidden/>
          </w:rPr>
          <w:fldChar w:fldCharType="separate"/>
        </w:r>
        <w:r w:rsidR="00C13D47">
          <w:rPr>
            <w:noProof/>
            <w:webHidden/>
          </w:rPr>
          <w:t>4</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0" w:history="1">
        <w:r w:rsidR="00C13D47" w:rsidRPr="00584B62">
          <w:rPr>
            <w:rStyle w:val="Hyperlink"/>
            <w:noProof/>
          </w:rPr>
          <w:t>3.1 Review of Languages in the Senior Secondary Curriculum: Recommendations and Background</w:t>
        </w:r>
        <w:r w:rsidR="00C13D47">
          <w:rPr>
            <w:noProof/>
            <w:webHidden/>
          </w:rPr>
          <w:tab/>
        </w:r>
        <w:r w:rsidR="00C13D47">
          <w:rPr>
            <w:noProof/>
            <w:webHidden/>
          </w:rPr>
          <w:fldChar w:fldCharType="begin"/>
        </w:r>
        <w:r w:rsidR="00C13D47">
          <w:rPr>
            <w:noProof/>
            <w:webHidden/>
          </w:rPr>
          <w:instrText xml:space="preserve"> PAGEREF _Toc462918250 \h </w:instrText>
        </w:r>
        <w:r w:rsidR="00C13D47">
          <w:rPr>
            <w:noProof/>
            <w:webHidden/>
          </w:rPr>
        </w:r>
        <w:r w:rsidR="00C13D47">
          <w:rPr>
            <w:noProof/>
            <w:webHidden/>
          </w:rPr>
          <w:fldChar w:fldCharType="separate"/>
        </w:r>
        <w:r w:rsidR="00C13D47">
          <w:rPr>
            <w:noProof/>
            <w:webHidden/>
          </w:rPr>
          <w:t>5</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51" w:history="1">
        <w:r w:rsidR="00C13D47" w:rsidRPr="00584B62">
          <w:rPr>
            <w:rStyle w:val="Hyperlink"/>
            <w:noProof/>
          </w:rPr>
          <w:t>4. Background</w:t>
        </w:r>
        <w:r w:rsidR="00C13D47">
          <w:rPr>
            <w:noProof/>
            <w:webHidden/>
          </w:rPr>
          <w:tab/>
        </w:r>
        <w:r w:rsidR="00C13D47">
          <w:rPr>
            <w:noProof/>
            <w:webHidden/>
          </w:rPr>
          <w:fldChar w:fldCharType="begin"/>
        </w:r>
        <w:r w:rsidR="00C13D47">
          <w:rPr>
            <w:noProof/>
            <w:webHidden/>
          </w:rPr>
          <w:instrText xml:space="preserve"> PAGEREF _Toc462918251 \h </w:instrText>
        </w:r>
        <w:r w:rsidR="00C13D47">
          <w:rPr>
            <w:noProof/>
            <w:webHidden/>
          </w:rPr>
        </w:r>
        <w:r w:rsidR="00C13D47">
          <w:rPr>
            <w:noProof/>
            <w:webHidden/>
          </w:rPr>
          <w:fldChar w:fldCharType="separate"/>
        </w:r>
        <w:r w:rsidR="00C13D47">
          <w:rPr>
            <w:noProof/>
            <w:webHidden/>
          </w:rPr>
          <w:t>7</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2" w:history="1">
        <w:r w:rsidR="00C13D47" w:rsidRPr="00584B62">
          <w:rPr>
            <w:rStyle w:val="Hyperlink"/>
            <w:noProof/>
          </w:rPr>
          <w:t>4.1 Scope of the Review</w:t>
        </w:r>
        <w:r w:rsidR="00C13D47">
          <w:rPr>
            <w:noProof/>
            <w:webHidden/>
          </w:rPr>
          <w:tab/>
        </w:r>
        <w:r w:rsidR="00C13D47">
          <w:rPr>
            <w:noProof/>
            <w:webHidden/>
          </w:rPr>
          <w:fldChar w:fldCharType="begin"/>
        </w:r>
        <w:r w:rsidR="00C13D47">
          <w:rPr>
            <w:noProof/>
            <w:webHidden/>
          </w:rPr>
          <w:instrText xml:space="preserve"> PAGEREF _Toc462918252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3" w:history="1">
        <w:r w:rsidR="00C13D47" w:rsidRPr="00584B62">
          <w:rPr>
            <w:rStyle w:val="Hyperlink"/>
            <w:noProof/>
          </w:rPr>
          <w:t>4.2 Structure of the Report</w:t>
        </w:r>
        <w:r w:rsidR="00C13D47">
          <w:rPr>
            <w:noProof/>
            <w:webHidden/>
          </w:rPr>
          <w:tab/>
        </w:r>
        <w:r w:rsidR="00C13D47">
          <w:rPr>
            <w:noProof/>
            <w:webHidden/>
          </w:rPr>
          <w:fldChar w:fldCharType="begin"/>
        </w:r>
        <w:r w:rsidR="00C13D47">
          <w:rPr>
            <w:noProof/>
            <w:webHidden/>
          </w:rPr>
          <w:instrText xml:space="preserve"> PAGEREF _Toc462918253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54" w:history="1">
        <w:r w:rsidR="00C13D47" w:rsidRPr="00584B62">
          <w:rPr>
            <w:rStyle w:val="Hyperlink"/>
            <w:noProof/>
          </w:rPr>
          <w:t>5. Methodology</w:t>
        </w:r>
        <w:r w:rsidR="00C13D47">
          <w:rPr>
            <w:noProof/>
            <w:webHidden/>
          </w:rPr>
          <w:tab/>
        </w:r>
        <w:r w:rsidR="00C13D47">
          <w:rPr>
            <w:noProof/>
            <w:webHidden/>
          </w:rPr>
          <w:fldChar w:fldCharType="begin"/>
        </w:r>
        <w:r w:rsidR="00C13D47">
          <w:rPr>
            <w:noProof/>
            <w:webHidden/>
          </w:rPr>
          <w:instrText xml:space="preserve"> PAGEREF _Toc462918254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5" w:history="1">
        <w:r w:rsidR="00C13D47" w:rsidRPr="00584B62">
          <w:rPr>
            <w:rStyle w:val="Hyperlink"/>
            <w:noProof/>
          </w:rPr>
          <w:t>5.1 Membership of the Committee</w:t>
        </w:r>
        <w:r w:rsidR="00C13D47">
          <w:rPr>
            <w:noProof/>
            <w:webHidden/>
          </w:rPr>
          <w:tab/>
        </w:r>
        <w:r w:rsidR="00C13D47">
          <w:rPr>
            <w:noProof/>
            <w:webHidden/>
          </w:rPr>
          <w:fldChar w:fldCharType="begin"/>
        </w:r>
        <w:r w:rsidR="00C13D47">
          <w:rPr>
            <w:noProof/>
            <w:webHidden/>
          </w:rPr>
          <w:instrText xml:space="preserve"> PAGEREF _Toc462918255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6" w:history="1">
        <w:r w:rsidR="00C13D47" w:rsidRPr="00584B62">
          <w:rPr>
            <w:rStyle w:val="Hyperlink"/>
            <w:noProof/>
          </w:rPr>
          <w:t>5.2 Key Issues</w:t>
        </w:r>
        <w:r w:rsidR="00C13D47">
          <w:rPr>
            <w:noProof/>
            <w:webHidden/>
          </w:rPr>
          <w:tab/>
        </w:r>
        <w:r w:rsidR="00C13D47">
          <w:rPr>
            <w:noProof/>
            <w:webHidden/>
          </w:rPr>
          <w:fldChar w:fldCharType="begin"/>
        </w:r>
        <w:r w:rsidR="00C13D47">
          <w:rPr>
            <w:noProof/>
            <w:webHidden/>
          </w:rPr>
          <w:instrText xml:space="preserve"> PAGEREF _Toc462918256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7" w:history="1">
        <w:r w:rsidR="00C13D47" w:rsidRPr="00584B62">
          <w:rPr>
            <w:rStyle w:val="Hyperlink"/>
            <w:noProof/>
          </w:rPr>
          <w:t>5.3 Committee Meetings</w:t>
        </w:r>
        <w:r w:rsidR="00C13D47">
          <w:rPr>
            <w:noProof/>
            <w:webHidden/>
          </w:rPr>
          <w:tab/>
        </w:r>
        <w:r w:rsidR="00C13D47">
          <w:rPr>
            <w:noProof/>
            <w:webHidden/>
          </w:rPr>
          <w:fldChar w:fldCharType="begin"/>
        </w:r>
        <w:r w:rsidR="00C13D47">
          <w:rPr>
            <w:noProof/>
            <w:webHidden/>
          </w:rPr>
          <w:instrText xml:space="preserve"> PAGEREF _Toc462918257 \h </w:instrText>
        </w:r>
        <w:r w:rsidR="00C13D47">
          <w:rPr>
            <w:noProof/>
            <w:webHidden/>
          </w:rPr>
        </w:r>
        <w:r w:rsidR="00C13D47">
          <w:rPr>
            <w:noProof/>
            <w:webHidden/>
          </w:rPr>
          <w:fldChar w:fldCharType="separate"/>
        </w:r>
        <w:r w:rsidR="00C13D47">
          <w:rPr>
            <w:noProof/>
            <w:webHidden/>
          </w:rPr>
          <w:t>8</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58" w:history="1">
        <w:r w:rsidR="00C13D47" w:rsidRPr="00584B62">
          <w:rPr>
            <w:rStyle w:val="Hyperlink"/>
            <w:noProof/>
          </w:rPr>
          <w:t>6. Decisions and Recommendations</w:t>
        </w:r>
        <w:r w:rsidR="00C13D47">
          <w:rPr>
            <w:noProof/>
            <w:webHidden/>
          </w:rPr>
          <w:tab/>
        </w:r>
        <w:r w:rsidR="00C13D47">
          <w:rPr>
            <w:noProof/>
            <w:webHidden/>
          </w:rPr>
          <w:fldChar w:fldCharType="begin"/>
        </w:r>
        <w:r w:rsidR="00C13D47">
          <w:rPr>
            <w:noProof/>
            <w:webHidden/>
          </w:rPr>
          <w:instrText xml:space="preserve"> PAGEREF _Toc462918258 \h </w:instrText>
        </w:r>
        <w:r w:rsidR="00C13D47">
          <w:rPr>
            <w:noProof/>
            <w:webHidden/>
          </w:rPr>
        </w:r>
        <w:r w:rsidR="00C13D47">
          <w:rPr>
            <w:noProof/>
            <w:webHidden/>
          </w:rPr>
          <w:fldChar w:fldCharType="separate"/>
        </w:r>
        <w:r w:rsidR="00C13D47">
          <w:rPr>
            <w:noProof/>
            <w:webHidden/>
          </w:rPr>
          <w:t>10</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59" w:history="1">
        <w:r w:rsidR="00C13D47" w:rsidRPr="00584B62">
          <w:rPr>
            <w:rStyle w:val="Hyperlink"/>
            <w:noProof/>
          </w:rPr>
          <w:t>6.1 Number and level of courses</w:t>
        </w:r>
        <w:r w:rsidR="00C13D47">
          <w:rPr>
            <w:noProof/>
            <w:webHidden/>
          </w:rPr>
          <w:tab/>
        </w:r>
        <w:r w:rsidR="00C13D47">
          <w:rPr>
            <w:noProof/>
            <w:webHidden/>
          </w:rPr>
          <w:fldChar w:fldCharType="begin"/>
        </w:r>
        <w:r w:rsidR="00C13D47">
          <w:rPr>
            <w:noProof/>
            <w:webHidden/>
          </w:rPr>
          <w:instrText xml:space="preserve"> PAGEREF _Toc462918259 \h </w:instrText>
        </w:r>
        <w:r w:rsidR="00C13D47">
          <w:rPr>
            <w:noProof/>
            <w:webHidden/>
          </w:rPr>
        </w:r>
        <w:r w:rsidR="00C13D47">
          <w:rPr>
            <w:noProof/>
            <w:webHidden/>
          </w:rPr>
          <w:fldChar w:fldCharType="separate"/>
        </w:r>
        <w:r w:rsidR="00C13D47">
          <w:rPr>
            <w:noProof/>
            <w:webHidden/>
          </w:rPr>
          <w:t>10</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0" w:history="1">
        <w:r w:rsidR="00C13D47" w:rsidRPr="00584B62">
          <w:rPr>
            <w:rStyle w:val="Hyperlink"/>
            <w:noProof/>
          </w:rPr>
          <w:t>6.2 ACACA CCAFL (Collaborative Curriculum and Assessment Framework for Languages)</w:t>
        </w:r>
        <w:r w:rsidR="00C13D47">
          <w:rPr>
            <w:noProof/>
            <w:webHidden/>
          </w:rPr>
          <w:tab/>
        </w:r>
        <w:r w:rsidR="00C13D47">
          <w:rPr>
            <w:noProof/>
            <w:webHidden/>
          </w:rPr>
          <w:fldChar w:fldCharType="begin"/>
        </w:r>
        <w:r w:rsidR="00C13D47">
          <w:rPr>
            <w:noProof/>
            <w:webHidden/>
          </w:rPr>
          <w:instrText xml:space="preserve"> PAGEREF _Toc462918260 \h </w:instrText>
        </w:r>
        <w:r w:rsidR="00C13D47">
          <w:rPr>
            <w:noProof/>
            <w:webHidden/>
          </w:rPr>
        </w:r>
        <w:r w:rsidR="00C13D47">
          <w:rPr>
            <w:noProof/>
            <w:webHidden/>
          </w:rPr>
          <w:fldChar w:fldCharType="separate"/>
        </w:r>
        <w:r w:rsidR="00C13D47">
          <w:rPr>
            <w:noProof/>
            <w:webHidden/>
          </w:rPr>
          <w:t>11</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1" w:history="1">
        <w:r w:rsidR="00C13D47" w:rsidRPr="00584B62">
          <w:rPr>
            <w:rStyle w:val="Hyperlink"/>
            <w:noProof/>
          </w:rPr>
          <w:t>6.3 Eligibility criteria</w:t>
        </w:r>
        <w:r w:rsidR="00C13D47">
          <w:rPr>
            <w:noProof/>
            <w:webHidden/>
          </w:rPr>
          <w:tab/>
        </w:r>
        <w:r w:rsidR="00C13D47">
          <w:rPr>
            <w:noProof/>
            <w:webHidden/>
          </w:rPr>
          <w:fldChar w:fldCharType="begin"/>
        </w:r>
        <w:r w:rsidR="00C13D47">
          <w:rPr>
            <w:noProof/>
            <w:webHidden/>
          </w:rPr>
          <w:instrText xml:space="preserve"> PAGEREF _Toc462918261 \h </w:instrText>
        </w:r>
        <w:r w:rsidR="00C13D47">
          <w:rPr>
            <w:noProof/>
            <w:webHidden/>
          </w:rPr>
        </w:r>
        <w:r w:rsidR="00C13D47">
          <w:rPr>
            <w:noProof/>
            <w:webHidden/>
          </w:rPr>
          <w:fldChar w:fldCharType="separate"/>
        </w:r>
        <w:r w:rsidR="00C13D47">
          <w:rPr>
            <w:noProof/>
            <w:webHidden/>
          </w:rPr>
          <w:t>11</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2" w:history="1">
        <w:r w:rsidR="00C13D47" w:rsidRPr="00584B62">
          <w:rPr>
            <w:rStyle w:val="Hyperlink"/>
            <w:noProof/>
          </w:rPr>
          <w:t>6.4 Assessment in languages</w:t>
        </w:r>
        <w:r w:rsidR="00C13D47">
          <w:rPr>
            <w:noProof/>
            <w:webHidden/>
          </w:rPr>
          <w:tab/>
        </w:r>
        <w:r w:rsidR="00C13D47">
          <w:rPr>
            <w:noProof/>
            <w:webHidden/>
          </w:rPr>
          <w:fldChar w:fldCharType="begin"/>
        </w:r>
        <w:r w:rsidR="00C13D47">
          <w:rPr>
            <w:noProof/>
            <w:webHidden/>
          </w:rPr>
          <w:instrText xml:space="preserve"> PAGEREF _Toc462918262 \h </w:instrText>
        </w:r>
        <w:r w:rsidR="00C13D47">
          <w:rPr>
            <w:noProof/>
            <w:webHidden/>
          </w:rPr>
        </w:r>
        <w:r w:rsidR="00C13D47">
          <w:rPr>
            <w:noProof/>
            <w:webHidden/>
          </w:rPr>
          <w:fldChar w:fldCharType="separate"/>
        </w:r>
        <w:r w:rsidR="00C13D47">
          <w:rPr>
            <w:noProof/>
            <w:webHidden/>
          </w:rPr>
          <w:t>12</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63" w:history="1">
        <w:r w:rsidR="00C13D47" w:rsidRPr="00584B62">
          <w:rPr>
            <w:rStyle w:val="Hyperlink"/>
            <w:noProof/>
          </w:rPr>
          <w:t>7. References</w:t>
        </w:r>
        <w:r w:rsidR="00C13D47">
          <w:rPr>
            <w:noProof/>
            <w:webHidden/>
          </w:rPr>
          <w:tab/>
        </w:r>
        <w:r w:rsidR="00C13D47">
          <w:rPr>
            <w:noProof/>
            <w:webHidden/>
          </w:rPr>
          <w:fldChar w:fldCharType="begin"/>
        </w:r>
        <w:r w:rsidR="00C13D47">
          <w:rPr>
            <w:noProof/>
            <w:webHidden/>
          </w:rPr>
          <w:instrText xml:space="preserve"> PAGEREF _Toc462918263 \h </w:instrText>
        </w:r>
        <w:r w:rsidR="00C13D47">
          <w:rPr>
            <w:noProof/>
            <w:webHidden/>
          </w:rPr>
        </w:r>
        <w:r w:rsidR="00C13D47">
          <w:rPr>
            <w:noProof/>
            <w:webHidden/>
          </w:rPr>
          <w:fldChar w:fldCharType="separate"/>
        </w:r>
        <w:r w:rsidR="00C13D47">
          <w:rPr>
            <w:noProof/>
            <w:webHidden/>
          </w:rPr>
          <w:t>13</w:t>
        </w:r>
        <w:r w:rsidR="00C13D47">
          <w:rPr>
            <w:noProof/>
            <w:webHidden/>
          </w:rPr>
          <w:fldChar w:fldCharType="end"/>
        </w:r>
      </w:hyperlink>
    </w:p>
    <w:p w:rsidR="00C13D47" w:rsidRDefault="00BD4D5C">
      <w:pPr>
        <w:pStyle w:val="TOC2"/>
        <w:rPr>
          <w:rFonts w:asciiTheme="minorHAnsi" w:eastAsiaTheme="minorEastAsia" w:hAnsiTheme="minorHAnsi" w:cstheme="minorBidi"/>
          <w:noProof/>
          <w:lang w:eastAsia="en-AU"/>
        </w:rPr>
      </w:pPr>
      <w:hyperlink w:anchor="_Toc462918264" w:history="1">
        <w:r w:rsidR="00C13D47" w:rsidRPr="00584B62">
          <w:rPr>
            <w:rStyle w:val="Hyperlink"/>
            <w:noProof/>
          </w:rPr>
          <w:t>8. Appendices</w:t>
        </w:r>
        <w:r w:rsidR="00C13D47">
          <w:rPr>
            <w:noProof/>
            <w:webHidden/>
          </w:rPr>
          <w:tab/>
        </w:r>
        <w:r w:rsidR="00C13D47">
          <w:rPr>
            <w:noProof/>
            <w:webHidden/>
          </w:rPr>
          <w:fldChar w:fldCharType="begin"/>
        </w:r>
        <w:r w:rsidR="00C13D47">
          <w:rPr>
            <w:noProof/>
            <w:webHidden/>
          </w:rPr>
          <w:instrText xml:space="preserve"> PAGEREF _Toc462918264 \h </w:instrText>
        </w:r>
        <w:r w:rsidR="00C13D47">
          <w:rPr>
            <w:noProof/>
            <w:webHidden/>
          </w:rPr>
        </w:r>
        <w:r w:rsidR="00C13D47">
          <w:rPr>
            <w:noProof/>
            <w:webHidden/>
          </w:rPr>
          <w:fldChar w:fldCharType="separate"/>
        </w:r>
        <w:r w:rsidR="00C13D47">
          <w:rPr>
            <w:noProof/>
            <w:webHidden/>
          </w:rPr>
          <w:t>15</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5" w:history="1">
        <w:r w:rsidR="00C13D47" w:rsidRPr="00584B62">
          <w:rPr>
            <w:rStyle w:val="Hyperlink"/>
            <w:noProof/>
          </w:rPr>
          <w:t>8.1 Analysis of language eligibility criteria in other jurisdictions</w:t>
        </w:r>
        <w:r w:rsidR="00C13D47">
          <w:rPr>
            <w:noProof/>
            <w:webHidden/>
          </w:rPr>
          <w:tab/>
        </w:r>
        <w:r w:rsidR="00C13D47">
          <w:rPr>
            <w:noProof/>
            <w:webHidden/>
          </w:rPr>
          <w:fldChar w:fldCharType="begin"/>
        </w:r>
        <w:r w:rsidR="00C13D47">
          <w:rPr>
            <w:noProof/>
            <w:webHidden/>
          </w:rPr>
          <w:instrText xml:space="preserve"> PAGEREF _Toc462918265 \h </w:instrText>
        </w:r>
        <w:r w:rsidR="00C13D47">
          <w:rPr>
            <w:noProof/>
            <w:webHidden/>
          </w:rPr>
        </w:r>
        <w:r w:rsidR="00C13D47">
          <w:rPr>
            <w:noProof/>
            <w:webHidden/>
          </w:rPr>
          <w:fldChar w:fldCharType="separate"/>
        </w:r>
        <w:r w:rsidR="00C13D47">
          <w:rPr>
            <w:noProof/>
            <w:webHidden/>
          </w:rPr>
          <w:t>15</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6" w:history="1">
        <w:r w:rsidR="00C13D47" w:rsidRPr="00584B62">
          <w:rPr>
            <w:rStyle w:val="Hyperlink"/>
            <w:noProof/>
          </w:rPr>
          <w:t>8.2 Application for permission to enrol in a WACE language course in 2017</w:t>
        </w:r>
        <w:r w:rsidR="00C13D47">
          <w:rPr>
            <w:noProof/>
            <w:webHidden/>
          </w:rPr>
          <w:tab/>
        </w:r>
        <w:r w:rsidR="00C13D47">
          <w:rPr>
            <w:noProof/>
            <w:webHidden/>
          </w:rPr>
          <w:fldChar w:fldCharType="begin"/>
        </w:r>
        <w:r w:rsidR="00C13D47">
          <w:rPr>
            <w:noProof/>
            <w:webHidden/>
          </w:rPr>
          <w:instrText xml:space="preserve"> PAGEREF _Toc462918266 \h </w:instrText>
        </w:r>
        <w:r w:rsidR="00C13D47">
          <w:rPr>
            <w:noProof/>
            <w:webHidden/>
          </w:rPr>
        </w:r>
        <w:r w:rsidR="00C13D47">
          <w:rPr>
            <w:noProof/>
            <w:webHidden/>
          </w:rPr>
          <w:fldChar w:fldCharType="separate"/>
        </w:r>
        <w:r w:rsidR="00C13D47">
          <w:rPr>
            <w:noProof/>
            <w:webHidden/>
          </w:rPr>
          <w:t>16</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7" w:history="1">
        <w:r w:rsidR="00C13D47" w:rsidRPr="00584B62">
          <w:rPr>
            <w:rStyle w:val="Hyperlink"/>
            <w:noProof/>
          </w:rPr>
          <w:t>8.3 Languages in the senior secondary curriculum survey</w:t>
        </w:r>
        <w:r w:rsidR="00C13D47">
          <w:rPr>
            <w:noProof/>
            <w:webHidden/>
          </w:rPr>
          <w:tab/>
        </w:r>
        <w:r w:rsidR="00C13D47">
          <w:rPr>
            <w:noProof/>
            <w:webHidden/>
          </w:rPr>
          <w:fldChar w:fldCharType="begin"/>
        </w:r>
        <w:r w:rsidR="00C13D47">
          <w:rPr>
            <w:noProof/>
            <w:webHidden/>
          </w:rPr>
          <w:instrText xml:space="preserve"> PAGEREF _Toc462918267 \h </w:instrText>
        </w:r>
        <w:r w:rsidR="00C13D47">
          <w:rPr>
            <w:noProof/>
            <w:webHidden/>
          </w:rPr>
        </w:r>
        <w:r w:rsidR="00C13D47">
          <w:rPr>
            <w:noProof/>
            <w:webHidden/>
          </w:rPr>
          <w:fldChar w:fldCharType="separate"/>
        </w:r>
        <w:r w:rsidR="00C13D47">
          <w:rPr>
            <w:noProof/>
            <w:webHidden/>
          </w:rPr>
          <w:t>36</w:t>
        </w:r>
        <w:r w:rsidR="00C13D47">
          <w:rPr>
            <w:noProof/>
            <w:webHidden/>
          </w:rPr>
          <w:fldChar w:fldCharType="end"/>
        </w:r>
      </w:hyperlink>
    </w:p>
    <w:p w:rsidR="00C13D47" w:rsidRDefault="00BD4D5C">
      <w:pPr>
        <w:pStyle w:val="TOC3"/>
        <w:tabs>
          <w:tab w:val="right" w:leader="dot" w:pos="9060"/>
        </w:tabs>
        <w:rPr>
          <w:rFonts w:asciiTheme="minorHAnsi" w:eastAsiaTheme="minorEastAsia" w:hAnsiTheme="minorHAnsi" w:cstheme="minorBidi"/>
          <w:noProof/>
          <w:lang w:eastAsia="en-AU"/>
        </w:rPr>
      </w:pPr>
      <w:hyperlink w:anchor="_Toc462918268" w:history="1">
        <w:r w:rsidR="00C13D47" w:rsidRPr="00584B62">
          <w:rPr>
            <w:rStyle w:val="Hyperlink"/>
            <w:noProof/>
          </w:rPr>
          <w:t>8.4 A scaling group that did not converge without intervention</w:t>
        </w:r>
        <w:r w:rsidR="00C13D47">
          <w:rPr>
            <w:noProof/>
            <w:webHidden/>
          </w:rPr>
          <w:tab/>
        </w:r>
        <w:r w:rsidR="00C13D47">
          <w:rPr>
            <w:noProof/>
            <w:webHidden/>
          </w:rPr>
          <w:fldChar w:fldCharType="begin"/>
        </w:r>
        <w:r w:rsidR="00C13D47">
          <w:rPr>
            <w:noProof/>
            <w:webHidden/>
          </w:rPr>
          <w:instrText xml:space="preserve"> PAGEREF _Toc462918268 \h </w:instrText>
        </w:r>
        <w:r w:rsidR="00C13D47">
          <w:rPr>
            <w:noProof/>
            <w:webHidden/>
          </w:rPr>
        </w:r>
        <w:r w:rsidR="00C13D47">
          <w:rPr>
            <w:noProof/>
            <w:webHidden/>
          </w:rPr>
          <w:fldChar w:fldCharType="separate"/>
        </w:r>
        <w:r w:rsidR="00C13D47">
          <w:rPr>
            <w:noProof/>
            <w:webHidden/>
          </w:rPr>
          <w:t>37</w:t>
        </w:r>
        <w:r w:rsidR="00C13D47">
          <w:rPr>
            <w:noProof/>
            <w:webHidden/>
          </w:rPr>
          <w:fldChar w:fldCharType="end"/>
        </w:r>
      </w:hyperlink>
    </w:p>
    <w:p w:rsidR="00AE21E2" w:rsidRDefault="00942EE4" w:rsidP="00D670F8">
      <w:pPr>
        <w:pStyle w:val="TOC2"/>
      </w:pPr>
      <w:r>
        <w:fldChar w:fldCharType="end"/>
      </w:r>
    </w:p>
    <w:p w:rsidR="00663D52" w:rsidRPr="00663D52" w:rsidRDefault="00AE21E2" w:rsidP="00663D52">
      <w:r w:rsidRPr="00663D52">
        <w:br w:type="page"/>
      </w:r>
    </w:p>
    <w:p w:rsidR="00B05424" w:rsidRDefault="00B05424" w:rsidP="00964FBB">
      <w:pPr>
        <w:pStyle w:val="Heading2"/>
      </w:pPr>
      <w:bookmarkStart w:id="3" w:name="_Toc462918246"/>
      <w:r w:rsidRPr="003968B7">
        <w:lastRenderedPageBreak/>
        <w:t>1. Acknowledgements</w:t>
      </w:r>
      <w:bookmarkEnd w:id="3"/>
    </w:p>
    <w:p w:rsidR="006F2D21" w:rsidRPr="006C040E" w:rsidRDefault="006F2D21" w:rsidP="006F2D21">
      <w:pPr>
        <w:rPr>
          <w:rFonts w:asciiTheme="minorHAnsi" w:hAnsiTheme="minorHAnsi"/>
        </w:rPr>
      </w:pPr>
      <w:r w:rsidRPr="006C040E">
        <w:rPr>
          <w:rFonts w:asciiTheme="minorHAnsi" w:hAnsiTheme="minorHAnsi"/>
        </w:rPr>
        <w:t>As chair of the committee I would like to acknowledge the contributions of the members of the committee, their commitment and engagement in extensive and rigorous discussions over the course of our four meetings.</w:t>
      </w:r>
    </w:p>
    <w:p w:rsidR="006F2D21" w:rsidRPr="006C040E" w:rsidRDefault="006F2D21" w:rsidP="006F2D21">
      <w:pPr>
        <w:rPr>
          <w:rFonts w:asciiTheme="minorHAnsi" w:hAnsiTheme="minorHAnsi"/>
        </w:rPr>
      </w:pPr>
      <w:r w:rsidRPr="006C040E">
        <w:rPr>
          <w:rFonts w:asciiTheme="minorHAnsi" w:hAnsiTheme="minorHAnsi"/>
        </w:rPr>
        <w:t>I would also like to thank the officers of the Office of the Board of Senior Secondary Studies (OBSSS) for their invaluable assistance during the committee’s deliberations, particularly John Stenhouse, Director of the Board, for his support and guidance, Lindsay Musto, Project Officer for her support and analysis of information and Kristofer Feodoroff for his provision of minutes and preparation, with Lindsay Musto, of background briefing papers, analysis of information and his contribution during the final stages of the writing of this report. I would also like to thank Lyn Mernagh and John Carty for their contributions during the discussion of assessment practices, scaling and meshing and for the provision of much of the data that guided this aspect of the committee’s deliberations.</w:t>
      </w:r>
    </w:p>
    <w:p w:rsidR="006F2D21" w:rsidRPr="006C040E" w:rsidRDefault="006F2D21" w:rsidP="006F2D21">
      <w:pPr>
        <w:spacing w:line="240" w:lineRule="auto"/>
        <w:rPr>
          <w:rFonts w:asciiTheme="minorHAnsi" w:hAnsiTheme="minorHAnsi"/>
        </w:rPr>
      </w:pPr>
    </w:p>
    <w:p w:rsidR="006F2D21" w:rsidRPr="006C040E" w:rsidRDefault="006F2D21" w:rsidP="006F2D21">
      <w:pPr>
        <w:spacing w:line="240" w:lineRule="auto"/>
        <w:rPr>
          <w:rFonts w:asciiTheme="minorHAnsi" w:hAnsiTheme="minorHAnsi"/>
        </w:rPr>
      </w:pPr>
      <w:r w:rsidRPr="006C040E">
        <w:rPr>
          <w:rFonts w:asciiTheme="minorHAnsi" w:hAnsiTheme="minorHAnsi"/>
        </w:rPr>
        <w:t>Judy van Rijswijk</w:t>
      </w:r>
    </w:p>
    <w:p w:rsidR="006F2D21" w:rsidRPr="006C040E" w:rsidRDefault="006F2D21" w:rsidP="006F2D21">
      <w:pPr>
        <w:spacing w:line="240" w:lineRule="auto"/>
        <w:rPr>
          <w:rFonts w:asciiTheme="minorHAnsi" w:hAnsiTheme="minorHAnsi"/>
        </w:rPr>
      </w:pPr>
      <w:r w:rsidRPr="006C040E">
        <w:rPr>
          <w:rFonts w:asciiTheme="minorHAnsi" w:hAnsiTheme="minorHAnsi"/>
        </w:rPr>
        <w:t>Chair</w:t>
      </w:r>
    </w:p>
    <w:p w:rsidR="006F2D21" w:rsidRPr="006C040E" w:rsidRDefault="006F2D21" w:rsidP="006F2D21">
      <w:pPr>
        <w:spacing w:line="240" w:lineRule="auto"/>
      </w:pPr>
      <w:r w:rsidRPr="006C040E">
        <w:rPr>
          <w:rFonts w:asciiTheme="minorHAnsi" w:hAnsiTheme="minorHAnsi"/>
        </w:rPr>
        <w:t>Review of Languages in the ACT Senior Secondary</w:t>
      </w:r>
      <w:r w:rsidRPr="006C040E">
        <w:t xml:space="preserve"> Curriculum</w:t>
      </w:r>
    </w:p>
    <w:p w:rsidR="006F2D21" w:rsidRDefault="006F2D21">
      <w:pPr>
        <w:spacing w:before="0" w:line="240" w:lineRule="auto"/>
      </w:pPr>
      <w:r>
        <w:br w:type="page"/>
      </w:r>
    </w:p>
    <w:p w:rsidR="00B05424" w:rsidRPr="003968B7" w:rsidRDefault="00B05424" w:rsidP="003968B7">
      <w:pPr>
        <w:pStyle w:val="Heading2"/>
      </w:pPr>
      <w:bookmarkStart w:id="4" w:name="_Toc462918247"/>
      <w:r w:rsidRPr="003968B7">
        <w:lastRenderedPageBreak/>
        <w:t>2. Abbreviations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24"/>
      </w:tblGrid>
      <w:tr w:rsidR="005D1EA4" w:rsidRPr="00222DE8" w:rsidTr="0046432A">
        <w:tc>
          <w:tcPr>
            <w:tcW w:w="2336" w:type="dxa"/>
          </w:tcPr>
          <w:p w:rsidR="005D1EA4" w:rsidRPr="00222DE8" w:rsidRDefault="005D1EA4" w:rsidP="008A0D6C">
            <w:pPr>
              <w:rPr>
                <w:b/>
              </w:rPr>
            </w:pPr>
            <w:r>
              <w:rPr>
                <w:b/>
              </w:rPr>
              <w:t>ACARA</w:t>
            </w:r>
          </w:p>
        </w:tc>
        <w:tc>
          <w:tcPr>
            <w:tcW w:w="6724" w:type="dxa"/>
          </w:tcPr>
          <w:p w:rsidR="005D1EA4" w:rsidRPr="00222DE8" w:rsidRDefault="005D1EA4" w:rsidP="008A0D6C">
            <w:r w:rsidRPr="00317346">
              <w:t>Australian Curriculum, Assessment and Reporting Authority</w:t>
            </w:r>
          </w:p>
        </w:tc>
      </w:tr>
      <w:tr w:rsidR="0046432A" w:rsidRPr="00222DE8" w:rsidTr="0046432A">
        <w:tc>
          <w:tcPr>
            <w:tcW w:w="2336" w:type="dxa"/>
          </w:tcPr>
          <w:p w:rsidR="0046432A" w:rsidRDefault="0046432A" w:rsidP="0046432A">
            <w:pPr>
              <w:rPr>
                <w:b/>
              </w:rPr>
            </w:pPr>
            <w:r>
              <w:rPr>
                <w:b/>
              </w:rPr>
              <w:t>ACACA</w:t>
            </w:r>
          </w:p>
        </w:tc>
        <w:tc>
          <w:tcPr>
            <w:tcW w:w="6724" w:type="dxa"/>
          </w:tcPr>
          <w:p w:rsidR="0046432A" w:rsidRPr="00222DE8" w:rsidRDefault="0046432A" w:rsidP="0046432A">
            <w:r>
              <w:t>Australasian Curriculum, Assessment and Certification Authorities</w:t>
            </w:r>
          </w:p>
        </w:tc>
      </w:tr>
      <w:tr w:rsidR="005D1EA4" w:rsidRPr="00222DE8" w:rsidTr="0046432A">
        <w:tc>
          <w:tcPr>
            <w:tcW w:w="2336" w:type="dxa"/>
          </w:tcPr>
          <w:p w:rsidR="005D1EA4" w:rsidRPr="00222DE8" w:rsidRDefault="005D1EA4">
            <w:pPr>
              <w:rPr>
                <w:b/>
              </w:rPr>
            </w:pPr>
            <w:r>
              <w:rPr>
                <w:b/>
              </w:rPr>
              <w:t xml:space="preserve">AIS </w:t>
            </w:r>
          </w:p>
        </w:tc>
        <w:tc>
          <w:tcPr>
            <w:tcW w:w="6724" w:type="dxa"/>
          </w:tcPr>
          <w:p w:rsidR="005D1EA4" w:rsidRPr="00222DE8" w:rsidRDefault="00C0073F">
            <w:r>
              <w:t xml:space="preserve">Association of </w:t>
            </w:r>
            <w:r w:rsidR="005D1EA4">
              <w:t>Independent Schools</w:t>
            </w:r>
          </w:p>
        </w:tc>
      </w:tr>
      <w:tr w:rsidR="0046432A" w:rsidRPr="00222DE8" w:rsidTr="0046432A">
        <w:tc>
          <w:tcPr>
            <w:tcW w:w="2336" w:type="dxa"/>
          </w:tcPr>
          <w:p w:rsidR="0046432A" w:rsidRPr="00222DE8" w:rsidRDefault="0046432A" w:rsidP="0046432A">
            <w:pPr>
              <w:rPr>
                <w:b/>
              </w:rPr>
            </w:pPr>
            <w:r w:rsidRPr="00222DE8">
              <w:rPr>
                <w:b/>
              </w:rPr>
              <w:t>ACC</w:t>
            </w:r>
          </w:p>
        </w:tc>
        <w:tc>
          <w:tcPr>
            <w:tcW w:w="6724" w:type="dxa"/>
          </w:tcPr>
          <w:p w:rsidR="0046432A" w:rsidRPr="00222DE8" w:rsidRDefault="0046432A" w:rsidP="0046432A">
            <w:r w:rsidRPr="00222DE8">
              <w:t>Assessment and Certification Committee</w:t>
            </w:r>
          </w:p>
        </w:tc>
      </w:tr>
      <w:tr w:rsidR="0046432A" w:rsidRPr="00222DE8" w:rsidTr="0046432A">
        <w:tc>
          <w:tcPr>
            <w:tcW w:w="2336" w:type="dxa"/>
          </w:tcPr>
          <w:p w:rsidR="0046432A" w:rsidRPr="00222DE8" w:rsidRDefault="0046432A" w:rsidP="0046432A">
            <w:pPr>
              <w:rPr>
                <w:b/>
              </w:rPr>
            </w:pPr>
            <w:r w:rsidRPr="00222DE8">
              <w:rPr>
                <w:b/>
              </w:rPr>
              <w:t>ACT BSSS</w:t>
            </w:r>
          </w:p>
        </w:tc>
        <w:tc>
          <w:tcPr>
            <w:tcW w:w="6724" w:type="dxa"/>
          </w:tcPr>
          <w:p w:rsidR="0046432A" w:rsidRPr="00222DE8" w:rsidRDefault="0046432A" w:rsidP="0046432A">
            <w:r w:rsidRPr="00222DE8">
              <w:t>Australian Capital Territory Board of Senior Secondary Studies</w:t>
            </w:r>
          </w:p>
        </w:tc>
      </w:tr>
      <w:tr w:rsidR="0046432A" w:rsidRPr="00222DE8" w:rsidTr="0046432A">
        <w:tc>
          <w:tcPr>
            <w:tcW w:w="2336" w:type="dxa"/>
          </w:tcPr>
          <w:p w:rsidR="0046432A" w:rsidRPr="00222DE8" w:rsidRDefault="0046432A" w:rsidP="0046432A">
            <w:pPr>
              <w:rPr>
                <w:b/>
              </w:rPr>
            </w:pPr>
            <w:r>
              <w:rPr>
                <w:b/>
              </w:rPr>
              <w:t>ANU</w:t>
            </w:r>
          </w:p>
        </w:tc>
        <w:tc>
          <w:tcPr>
            <w:tcW w:w="6724" w:type="dxa"/>
          </w:tcPr>
          <w:p w:rsidR="0046432A" w:rsidRPr="00222DE8" w:rsidRDefault="0046432A" w:rsidP="0046432A">
            <w:r>
              <w:t>Australian National University</w:t>
            </w:r>
          </w:p>
        </w:tc>
      </w:tr>
      <w:tr w:rsidR="0046432A" w:rsidRPr="00222DE8" w:rsidTr="0046432A">
        <w:tc>
          <w:tcPr>
            <w:tcW w:w="2336" w:type="dxa"/>
          </w:tcPr>
          <w:p w:rsidR="0046432A" w:rsidRPr="00222DE8" w:rsidRDefault="0046432A" w:rsidP="0046432A">
            <w:pPr>
              <w:rPr>
                <w:b/>
              </w:rPr>
            </w:pPr>
            <w:r w:rsidRPr="00222DE8">
              <w:rPr>
                <w:b/>
              </w:rPr>
              <w:t>CAC</w:t>
            </w:r>
          </w:p>
        </w:tc>
        <w:tc>
          <w:tcPr>
            <w:tcW w:w="6724" w:type="dxa"/>
          </w:tcPr>
          <w:p w:rsidR="0046432A" w:rsidRPr="00222DE8" w:rsidRDefault="0046432A" w:rsidP="0046432A">
            <w:r w:rsidRPr="00222DE8">
              <w:t>Curriculum Advisory Committee</w:t>
            </w:r>
          </w:p>
        </w:tc>
      </w:tr>
      <w:tr w:rsidR="0046432A" w:rsidRPr="00222DE8" w:rsidTr="0046432A">
        <w:tc>
          <w:tcPr>
            <w:tcW w:w="2336" w:type="dxa"/>
          </w:tcPr>
          <w:p w:rsidR="0046432A" w:rsidRPr="00222DE8" w:rsidRDefault="0046432A" w:rsidP="0046432A">
            <w:pPr>
              <w:rPr>
                <w:b/>
              </w:rPr>
            </w:pPr>
            <w:r>
              <w:rPr>
                <w:b/>
              </w:rPr>
              <w:t>CE</w:t>
            </w:r>
          </w:p>
        </w:tc>
        <w:tc>
          <w:tcPr>
            <w:tcW w:w="6724" w:type="dxa"/>
          </w:tcPr>
          <w:p w:rsidR="0046432A" w:rsidRPr="00222DE8" w:rsidRDefault="0046432A" w:rsidP="0046432A">
            <w:r>
              <w:t xml:space="preserve">Catholic Education </w:t>
            </w:r>
          </w:p>
        </w:tc>
      </w:tr>
      <w:tr w:rsidR="0046432A" w:rsidRPr="00222DE8" w:rsidTr="0046432A">
        <w:tc>
          <w:tcPr>
            <w:tcW w:w="2336" w:type="dxa"/>
          </w:tcPr>
          <w:p w:rsidR="0046432A" w:rsidRPr="00222DE8" w:rsidRDefault="0046432A" w:rsidP="0046432A">
            <w:pPr>
              <w:rPr>
                <w:b/>
              </w:rPr>
            </w:pPr>
            <w:r>
              <w:rPr>
                <w:b/>
              </w:rPr>
              <w:t>CCAFL</w:t>
            </w:r>
          </w:p>
        </w:tc>
        <w:tc>
          <w:tcPr>
            <w:tcW w:w="6724" w:type="dxa"/>
          </w:tcPr>
          <w:p w:rsidR="0046432A" w:rsidRPr="00222DE8" w:rsidRDefault="0046432A" w:rsidP="0046432A">
            <w:r>
              <w:t>Collaborative Curriculum and Assessment Framework for Languages</w:t>
            </w:r>
          </w:p>
        </w:tc>
      </w:tr>
      <w:tr w:rsidR="0046432A" w:rsidRPr="00222DE8" w:rsidTr="0046432A">
        <w:tc>
          <w:tcPr>
            <w:tcW w:w="2336" w:type="dxa"/>
          </w:tcPr>
          <w:p w:rsidR="0046432A" w:rsidRDefault="0046432A" w:rsidP="0046432A">
            <w:pPr>
              <w:rPr>
                <w:b/>
              </w:rPr>
            </w:pPr>
            <w:r>
              <w:rPr>
                <w:b/>
              </w:rPr>
              <w:t>ETD</w:t>
            </w:r>
          </w:p>
        </w:tc>
        <w:tc>
          <w:tcPr>
            <w:tcW w:w="6724" w:type="dxa"/>
          </w:tcPr>
          <w:p w:rsidR="0046432A" w:rsidRDefault="0046432A" w:rsidP="0046432A">
            <w:r>
              <w:t xml:space="preserve">Education &amp; Training Directorate </w:t>
            </w:r>
          </w:p>
        </w:tc>
      </w:tr>
      <w:tr w:rsidR="0046432A" w:rsidRPr="00222DE8" w:rsidTr="0046432A">
        <w:tc>
          <w:tcPr>
            <w:tcW w:w="2336" w:type="dxa"/>
          </w:tcPr>
          <w:p w:rsidR="0046432A" w:rsidRPr="00222DE8" w:rsidRDefault="0046432A" w:rsidP="0046432A">
            <w:pPr>
              <w:rPr>
                <w:b/>
              </w:rPr>
            </w:pPr>
            <w:r w:rsidRPr="00222DE8">
              <w:rPr>
                <w:b/>
              </w:rPr>
              <w:t>OBSSS</w:t>
            </w:r>
          </w:p>
        </w:tc>
        <w:tc>
          <w:tcPr>
            <w:tcW w:w="6724" w:type="dxa"/>
          </w:tcPr>
          <w:p w:rsidR="0046432A" w:rsidRPr="00222DE8" w:rsidRDefault="0046432A" w:rsidP="0046432A">
            <w:r w:rsidRPr="00222DE8">
              <w:t>Office of the Board of Senior Secondary Studies</w:t>
            </w:r>
          </w:p>
        </w:tc>
      </w:tr>
      <w:tr w:rsidR="0046432A" w:rsidRPr="00222DE8" w:rsidTr="0046432A">
        <w:tc>
          <w:tcPr>
            <w:tcW w:w="2336" w:type="dxa"/>
          </w:tcPr>
          <w:p w:rsidR="0046432A" w:rsidRPr="00222DE8" w:rsidRDefault="0046432A" w:rsidP="0046432A">
            <w:pPr>
              <w:rPr>
                <w:b/>
              </w:rPr>
            </w:pPr>
            <w:r w:rsidRPr="00222DE8">
              <w:rPr>
                <w:b/>
              </w:rPr>
              <w:t xml:space="preserve">TOR </w:t>
            </w:r>
          </w:p>
        </w:tc>
        <w:tc>
          <w:tcPr>
            <w:tcW w:w="6724" w:type="dxa"/>
          </w:tcPr>
          <w:p w:rsidR="0046432A" w:rsidRPr="00222DE8" w:rsidRDefault="0046432A" w:rsidP="0046432A">
            <w:r w:rsidRPr="00222DE8">
              <w:t>Terms of Reference</w:t>
            </w:r>
          </w:p>
        </w:tc>
      </w:tr>
      <w:tr w:rsidR="0046432A" w:rsidRPr="00222DE8" w:rsidTr="0046432A">
        <w:tc>
          <w:tcPr>
            <w:tcW w:w="2336" w:type="dxa"/>
          </w:tcPr>
          <w:p w:rsidR="0046432A" w:rsidRDefault="0046432A" w:rsidP="0046432A">
            <w:pPr>
              <w:rPr>
                <w:b/>
              </w:rPr>
            </w:pPr>
            <w:r>
              <w:rPr>
                <w:b/>
              </w:rPr>
              <w:t>WACE</w:t>
            </w:r>
          </w:p>
        </w:tc>
        <w:tc>
          <w:tcPr>
            <w:tcW w:w="6724" w:type="dxa"/>
          </w:tcPr>
          <w:p w:rsidR="0046432A" w:rsidRDefault="0046432A" w:rsidP="0046432A">
            <w:r>
              <w:t>Western Australian Certificate of Education</w:t>
            </w:r>
          </w:p>
        </w:tc>
      </w:tr>
    </w:tbl>
    <w:p w:rsidR="008027B7" w:rsidRDefault="008027B7" w:rsidP="008027B7">
      <w:pPr>
        <w:pStyle w:val="Heading2"/>
      </w:pPr>
      <w:bookmarkStart w:id="5" w:name="_Toc462918248"/>
      <w:r>
        <w:t>3. Glossary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8027B7" w:rsidRPr="00222DE8" w:rsidTr="008027B7">
        <w:tc>
          <w:tcPr>
            <w:tcW w:w="2376" w:type="dxa"/>
          </w:tcPr>
          <w:p w:rsidR="008027B7" w:rsidRPr="00222DE8" w:rsidRDefault="00ED595A" w:rsidP="00ED595A">
            <w:pPr>
              <w:rPr>
                <w:b/>
              </w:rPr>
            </w:pPr>
            <w:r>
              <w:rPr>
                <w:b/>
              </w:rPr>
              <w:t xml:space="preserve">Heritage/background language </w:t>
            </w:r>
          </w:p>
        </w:tc>
        <w:tc>
          <w:tcPr>
            <w:tcW w:w="6866" w:type="dxa"/>
          </w:tcPr>
          <w:p w:rsidR="008027B7" w:rsidRPr="00222DE8" w:rsidRDefault="00ED595A" w:rsidP="00ED595A">
            <w:r w:rsidRPr="00ED595A">
              <w:t xml:space="preserve">Speakers have various levels of proficiency and connection to the language and culture through family, community or country of origin. </w:t>
            </w:r>
            <w:r w:rsidR="004A2821" w:rsidRPr="00ED595A">
              <w:t>Typically,</w:t>
            </w:r>
            <w:r w:rsidRPr="00ED595A">
              <w:t xml:space="preserve"> they have no education in that language beyond age 10 years. Meeting curriculum needs is challenging.</w:t>
            </w:r>
          </w:p>
        </w:tc>
      </w:tr>
      <w:tr w:rsidR="00D001FF" w:rsidRPr="00222DE8" w:rsidTr="008027B7">
        <w:tc>
          <w:tcPr>
            <w:tcW w:w="2376" w:type="dxa"/>
          </w:tcPr>
          <w:p w:rsidR="00D001FF" w:rsidRDefault="00D001FF" w:rsidP="00ED595A">
            <w:pPr>
              <w:rPr>
                <w:b/>
              </w:rPr>
            </w:pPr>
            <w:r>
              <w:rPr>
                <w:b/>
              </w:rPr>
              <w:t>H course</w:t>
            </w:r>
          </w:p>
        </w:tc>
        <w:tc>
          <w:tcPr>
            <w:tcW w:w="6866" w:type="dxa"/>
          </w:tcPr>
          <w:p w:rsidR="00D001FF" w:rsidRPr="00ED595A" w:rsidRDefault="0046432A" w:rsidP="00ED595A">
            <w:r>
              <w:t xml:space="preserve">H classification is given to year 11 and 12 course which is designed and accredited by an Australian higher education provider and where successful completion of the course will be recognised towards an undergraduate degree with that provider. </w:t>
            </w:r>
          </w:p>
        </w:tc>
      </w:tr>
    </w:tbl>
    <w:p w:rsidR="008027B7" w:rsidRPr="008027B7" w:rsidRDefault="008027B7" w:rsidP="008027B7"/>
    <w:p w:rsidR="00663D52" w:rsidRPr="00663D52" w:rsidRDefault="00B05424" w:rsidP="00663D52">
      <w:r w:rsidRPr="00663D52">
        <w:br w:type="page"/>
      </w:r>
    </w:p>
    <w:p w:rsidR="00B05424" w:rsidRPr="003968B7" w:rsidRDefault="00B05424" w:rsidP="003968B7">
      <w:pPr>
        <w:pStyle w:val="Heading2"/>
      </w:pPr>
      <w:bookmarkStart w:id="6" w:name="_Toc462918249"/>
      <w:r w:rsidRPr="003968B7">
        <w:lastRenderedPageBreak/>
        <w:t>3. Executive Summary</w:t>
      </w:r>
      <w:bookmarkEnd w:id="6"/>
    </w:p>
    <w:p w:rsidR="00CF7D50" w:rsidRDefault="00ED33F6" w:rsidP="00ED33F6">
      <w:r w:rsidRPr="00ED33F6">
        <w:t xml:space="preserve">The </w:t>
      </w:r>
      <w:r w:rsidR="00F54CBC">
        <w:t xml:space="preserve">purpose of this review </w:t>
      </w:r>
      <w:r w:rsidR="00B05A2D">
        <w:t xml:space="preserve">is to </w:t>
      </w:r>
      <w:r w:rsidR="0054579D">
        <w:t xml:space="preserve">determine to what extent </w:t>
      </w:r>
      <w:r w:rsidR="0090726D">
        <w:t xml:space="preserve">current BSSS </w:t>
      </w:r>
      <w:r w:rsidR="00B05A2D">
        <w:t>policy</w:t>
      </w:r>
      <w:r w:rsidR="0054579D">
        <w:t>/</w:t>
      </w:r>
      <w:r w:rsidR="00B05A2D">
        <w:t>procedures</w:t>
      </w:r>
      <w:r w:rsidR="0054579D">
        <w:t xml:space="preserve"> </w:t>
      </w:r>
      <w:r w:rsidR="003A1132">
        <w:t xml:space="preserve">for curriculum and assessment </w:t>
      </w:r>
      <w:r w:rsidR="00B05A2D">
        <w:t>enable or discourage students from studying a senior secondary language.</w:t>
      </w:r>
      <w:r w:rsidR="00473393">
        <w:t xml:space="preserve"> </w:t>
      </w:r>
    </w:p>
    <w:p w:rsidR="005770C2" w:rsidRDefault="00EE044E" w:rsidP="00ED33F6">
      <w:r>
        <w:t xml:space="preserve">Committee members concluded that senior secondary curriculum </w:t>
      </w:r>
      <w:r w:rsidR="009315C6">
        <w:t xml:space="preserve">provides multiple pathways for students to study a wide range of languages at different levels. </w:t>
      </w:r>
      <w:r w:rsidR="00D815BA">
        <w:t>The</w:t>
      </w:r>
      <w:r w:rsidR="00BC3DC4">
        <w:t xml:space="preserve"> </w:t>
      </w:r>
      <w:r w:rsidR="00D815BA">
        <w:t xml:space="preserve">main </w:t>
      </w:r>
      <w:r w:rsidR="00BC3DC4">
        <w:t xml:space="preserve">issue is about placement of students in language courses. </w:t>
      </w:r>
      <w:r w:rsidR="00CF7D50">
        <w:t>Members</w:t>
      </w:r>
      <w:r w:rsidR="00D66BC2">
        <w:t xml:space="preserve"> </w:t>
      </w:r>
      <w:r w:rsidR="00BC3DC4">
        <w:t xml:space="preserve">identified that </w:t>
      </w:r>
      <w:r w:rsidR="00D66BC2">
        <w:t>th</w:t>
      </w:r>
      <w:r w:rsidR="005770C2">
        <w:t>e BSSS language eligibility criteria</w:t>
      </w:r>
      <w:r w:rsidR="002530BD">
        <w:t xml:space="preserve"> lack</w:t>
      </w:r>
      <w:r w:rsidR="006709C1">
        <w:t>s clarity which may explain in</w:t>
      </w:r>
      <w:r w:rsidR="00D815BA">
        <w:t>appropriate</w:t>
      </w:r>
      <w:r w:rsidR="006709C1">
        <w:t xml:space="preserve"> placement of students in language courses.</w:t>
      </w:r>
      <w:r w:rsidR="00CF7D50">
        <w:t xml:space="preserve"> </w:t>
      </w:r>
      <w:r w:rsidR="00EC4F6A">
        <w:t>In addition</w:t>
      </w:r>
      <w:r w:rsidR="00CF7D50">
        <w:t xml:space="preserve">, the lack of consistency in using the BSSS language eligibility criteria across colleges may </w:t>
      </w:r>
      <w:r w:rsidR="00EC4F6A">
        <w:t xml:space="preserve">also </w:t>
      </w:r>
      <w:r w:rsidR="00CF7D50">
        <w:t xml:space="preserve">create </w:t>
      </w:r>
      <w:r w:rsidR="00EC4F6A">
        <w:t>a</w:t>
      </w:r>
      <w:r w:rsidR="00CF7D50">
        <w:t xml:space="preserve"> perception </w:t>
      </w:r>
      <w:r w:rsidR="00EC4F6A">
        <w:t xml:space="preserve">that </w:t>
      </w:r>
      <w:r w:rsidR="00CF7D50">
        <w:t>some students hav</w:t>
      </w:r>
      <w:r w:rsidR="00EC4F6A">
        <w:t>e</w:t>
      </w:r>
      <w:r w:rsidR="00CF7D50">
        <w:t xml:space="preserve"> a language advantage </w:t>
      </w:r>
      <w:r w:rsidR="00EC4F6A">
        <w:t>over other students</w:t>
      </w:r>
      <w:r w:rsidR="00CF7D50">
        <w:t xml:space="preserve">. </w:t>
      </w:r>
    </w:p>
    <w:p w:rsidR="0090726D" w:rsidRDefault="000C0DF2" w:rsidP="00ED33F6">
      <w:r>
        <w:t xml:space="preserve">Assessment was identified as an area requiring clarification. </w:t>
      </w:r>
      <w:r w:rsidR="00296374">
        <w:t>There are inconsistencies and irregularities with meshing both within and across languages and beginning, continuing and advanced courses.</w:t>
      </w:r>
      <w:r w:rsidR="00296374" w:rsidRPr="00957EE0">
        <w:t xml:space="preserve"> </w:t>
      </w:r>
      <w:r w:rsidR="00296374">
        <w:t xml:space="preserve">Some colleges are developing assessment tasks that promote higher order thinking. In addition, </w:t>
      </w:r>
      <w:r w:rsidR="007425EB">
        <w:t xml:space="preserve">language teachers </w:t>
      </w:r>
      <w:r w:rsidR="00D815BA">
        <w:t xml:space="preserve">have different perspectives </w:t>
      </w:r>
      <w:r w:rsidR="007425EB">
        <w:t xml:space="preserve">about the definition of higher order thinking. One group of language teachers believe that </w:t>
      </w:r>
      <w:r w:rsidR="009758DE">
        <w:t xml:space="preserve">mastery of a second language is in itself demonstration of higher order thinking skills. Another group of language teachers believe that higher order thinking skills must be demonstrated </w:t>
      </w:r>
      <w:r w:rsidR="00F6728C">
        <w:t>in</w:t>
      </w:r>
      <w:r w:rsidR="009758DE">
        <w:t xml:space="preserve"> the second language. </w:t>
      </w:r>
      <w:r w:rsidR="00296374">
        <w:t xml:space="preserve">Members concluded that </w:t>
      </w:r>
      <w:r w:rsidR="00D815BA">
        <w:t>cross sector agreed guidelines f</w:t>
      </w:r>
      <w:r w:rsidR="00296374">
        <w:t>o</w:t>
      </w:r>
      <w:r w:rsidR="00D815BA">
        <w:t>r</w:t>
      </w:r>
      <w:r w:rsidR="00296374">
        <w:t xml:space="preserve"> assessment in languages will address problems with meshing</w:t>
      </w:r>
      <w:r w:rsidR="00BC3DC4">
        <w:t xml:space="preserve"> and clarify the definition of higher order thinking in the context of languages</w:t>
      </w:r>
      <w:r w:rsidR="00296374">
        <w:t>.</w:t>
      </w:r>
    </w:p>
    <w:p w:rsidR="0090726D" w:rsidRDefault="000C0DF2" w:rsidP="00ED33F6">
      <w:r>
        <w:t xml:space="preserve">The study of a language as a requirement of the ACT </w:t>
      </w:r>
      <w:r w:rsidR="00104C8F">
        <w:t>S</w:t>
      </w:r>
      <w:r>
        <w:t xml:space="preserve">enior Secondary Certificate was discussed. </w:t>
      </w:r>
      <w:r w:rsidR="00D815BA">
        <w:t>However, t</w:t>
      </w:r>
      <w:r>
        <w:t xml:space="preserve">he BSSS does not actively promote </w:t>
      </w:r>
      <w:r w:rsidR="00D815BA">
        <w:t xml:space="preserve">some </w:t>
      </w:r>
      <w:r>
        <w:t>subjects over other</w:t>
      </w:r>
      <w:r w:rsidR="00D815BA">
        <w:t>s</w:t>
      </w:r>
      <w:r>
        <w:t>.</w:t>
      </w:r>
    </w:p>
    <w:p w:rsidR="00A4717E" w:rsidRDefault="00F54CBC" w:rsidP="00A4717E">
      <w:pPr>
        <w:spacing w:before="100" w:beforeAutospacing="1" w:after="100" w:afterAutospacing="1"/>
      </w:pPr>
      <w:r>
        <w:t>The</w:t>
      </w:r>
      <w:r w:rsidR="00A4717E">
        <w:t xml:space="preserve"> review </w:t>
      </w:r>
      <w:r w:rsidR="00A413BE">
        <w:t>covered:</w:t>
      </w:r>
    </w:p>
    <w:p w:rsidR="00A413BE" w:rsidRPr="00A413BE" w:rsidRDefault="00A413BE" w:rsidP="00A413BE">
      <w:pPr>
        <w:tabs>
          <w:tab w:val="left" w:pos="567"/>
        </w:tabs>
        <w:rPr>
          <w:rFonts w:asciiTheme="minorHAnsi" w:hAnsiTheme="minorHAnsi" w:cs="Arial"/>
        </w:rPr>
      </w:pPr>
      <w:r w:rsidRPr="00A413BE">
        <w:rPr>
          <w:rFonts w:asciiTheme="minorHAnsi" w:hAnsiTheme="minorHAnsi" w:cs="Arial"/>
        </w:rPr>
        <w:t>a)</w:t>
      </w:r>
      <w:r w:rsidRPr="00A413BE">
        <w:rPr>
          <w:rFonts w:asciiTheme="minorHAnsi" w:hAnsiTheme="minorHAnsi" w:cs="Arial"/>
        </w:rPr>
        <w:tab/>
        <w:t xml:space="preserve">vision statement for languages in the curriculum </w:t>
      </w:r>
    </w:p>
    <w:p w:rsidR="00A413BE" w:rsidRPr="00A413BE" w:rsidRDefault="00A413BE" w:rsidP="00A413BE">
      <w:pPr>
        <w:tabs>
          <w:tab w:val="left" w:pos="567"/>
        </w:tabs>
        <w:rPr>
          <w:rFonts w:asciiTheme="minorHAnsi" w:hAnsiTheme="minorHAnsi" w:cs="Arial"/>
        </w:rPr>
      </w:pPr>
      <w:r w:rsidRPr="00A413BE">
        <w:rPr>
          <w:rFonts w:asciiTheme="minorHAnsi" w:hAnsiTheme="minorHAnsi" w:cs="Arial"/>
        </w:rPr>
        <w:t>b)</w:t>
      </w:r>
      <w:r w:rsidRPr="00A413BE">
        <w:rPr>
          <w:rFonts w:asciiTheme="minorHAnsi" w:hAnsiTheme="minorHAnsi" w:cs="Arial"/>
        </w:rPr>
        <w:tab/>
        <w:t>number and level of language courses</w:t>
      </w:r>
    </w:p>
    <w:p w:rsidR="00A413BE" w:rsidRPr="00A413BE" w:rsidRDefault="00A413BE" w:rsidP="00A413BE">
      <w:pPr>
        <w:tabs>
          <w:tab w:val="left" w:pos="567"/>
        </w:tabs>
        <w:ind w:left="567" w:hanging="567"/>
        <w:rPr>
          <w:rFonts w:asciiTheme="minorHAnsi" w:hAnsiTheme="minorHAnsi" w:cs="Arial"/>
        </w:rPr>
      </w:pPr>
      <w:r w:rsidRPr="00A413BE">
        <w:rPr>
          <w:rFonts w:asciiTheme="minorHAnsi" w:hAnsiTheme="minorHAnsi" w:cs="Arial"/>
        </w:rPr>
        <w:t>c)</w:t>
      </w:r>
      <w:r w:rsidRPr="00A413BE">
        <w:rPr>
          <w:rFonts w:asciiTheme="minorHAnsi" w:hAnsiTheme="minorHAnsi" w:cs="Arial"/>
        </w:rPr>
        <w:tab/>
        <w:t>use of national ACACA CCAFL (Collaborative Curriculum and Assessment Framework for Languages)</w:t>
      </w:r>
    </w:p>
    <w:p w:rsidR="00A413BE" w:rsidRPr="00A413BE" w:rsidRDefault="00A413BE" w:rsidP="00A413BE">
      <w:pPr>
        <w:tabs>
          <w:tab w:val="left" w:pos="567"/>
        </w:tabs>
        <w:rPr>
          <w:rFonts w:asciiTheme="minorHAnsi" w:hAnsiTheme="minorHAnsi" w:cs="Arial"/>
        </w:rPr>
      </w:pPr>
      <w:r w:rsidRPr="00A413BE">
        <w:rPr>
          <w:rFonts w:asciiTheme="minorHAnsi" w:hAnsiTheme="minorHAnsi" w:cs="Arial"/>
        </w:rPr>
        <w:t>d)</w:t>
      </w:r>
      <w:r w:rsidRPr="00A413BE">
        <w:rPr>
          <w:rFonts w:asciiTheme="minorHAnsi" w:hAnsiTheme="minorHAnsi" w:cs="Arial"/>
        </w:rPr>
        <w:tab/>
        <w:t>eligibility criteria</w:t>
      </w:r>
    </w:p>
    <w:p w:rsidR="00A413BE" w:rsidRPr="00A413BE" w:rsidRDefault="00A413BE" w:rsidP="00A413BE">
      <w:pPr>
        <w:tabs>
          <w:tab w:val="left" w:pos="567"/>
        </w:tabs>
        <w:rPr>
          <w:rFonts w:asciiTheme="minorHAnsi" w:hAnsiTheme="minorHAnsi" w:cs="Arial"/>
        </w:rPr>
      </w:pPr>
      <w:r w:rsidRPr="00A413BE">
        <w:rPr>
          <w:rFonts w:asciiTheme="minorHAnsi" w:hAnsiTheme="minorHAnsi" w:cs="Arial"/>
        </w:rPr>
        <w:t>e)</w:t>
      </w:r>
      <w:r w:rsidRPr="00A413BE">
        <w:rPr>
          <w:rFonts w:asciiTheme="minorHAnsi" w:hAnsiTheme="minorHAnsi" w:cs="Arial"/>
        </w:rPr>
        <w:tab/>
        <w:t>ass</w:t>
      </w:r>
      <w:r w:rsidR="00646685">
        <w:rPr>
          <w:rFonts w:asciiTheme="minorHAnsi" w:hAnsiTheme="minorHAnsi" w:cs="Arial"/>
        </w:rPr>
        <w:t>essment</w:t>
      </w:r>
      <w:r w:rsidR="00586A66">
        <w:rPr>
          <w:rFonts w:asciiTheme="minorHAnsi" w:hAnsiTheme="minorHAnsi" w:cs="Arial"/>
        </w:rPr>
        <w:t xml:space="preserve"> in languages</w:t>
      </w:r>
      <w:r w:rsidR="00646685">
        <w:rPr>
          <w:rFonts w:asciiTheme="minorHAnsi" w:hAnsiTheme="minorHAnsi" w:cs="Arial"/>
        </w:rPr>
        <w:t>.</w:t>
      </w:r>
    </w:p>
    <w:p w:rsidR="00EE044E" w:rsidRDefault="00A413BE" w:rsidP="00EE044E">
      <w:r>
        <w:t xml:space="preserve">This review largely focused </w:t>
      </w:r>
      <w:r w:rsidR="00217632">
        <w:t>on language courses</w:t>
      </w:r>
      <w:r>
        <w:t xml:space="preserve"> </w:t>
      </w:r>
      <w:r w:rsidR="00217632">
        <w:t xml:space="preserve">and </w:t>
      </w:r>
      <w:r>
        <w:t xml:space="preserve">assessment. This review did not discuss teacher </w:t>
      </w:r>
      <w:r w:rsidR="00F80667">
        <w:t>education</w:t>
      </w:r>
      <w:r>
        <w:t>, delivery of languages in colleges or incentives for the study of languages such as bonus points towards an ATAR.</w:t>
      </w:r>
      <w:r w:rsidR="00EE044E">
        <w:t xml:space="preserve"> </w:t>
      </w:r>
    </w:p>
    <w:p w:rsidR="00A413BE" w:rsidRDefault="00A413BE" w:rsidP="00A4717E">
      <w:pPr>
        <w:spacing w:before="100" w:beforeAutospacing="1" w:after="100" w:afterAutospacing="1"/>
      </w:pPr>
      <w:r>
        <w:t>There were two stages of the review, being a survey of teachers of languages</w:t>
      </w:r>
      <w:r w:rsidR="00B86F48">
        <w:t xml:space="preserve"> and principals</w:t>
      </w:r>
      <w:r w:rsidR="00867DF3">
        <w:t>’</w:t>
      </w:r>
      <w:r w:rsidR="00B86F48">
        <w:t xml:space="preserve"> discussion on languages. </w:t>
      </w:r>
    </w:p>
    <w:p w:rsidR="00B86F48" w:rsidRDefault="00B86F48" w:rsidP="00A4717E">
      <w:pPr>
        <w:spacing w:before="100" w:beforeAutospacing="1" w:after="100" w:afterAutospacing="1"/>
      </w:pPr>
      <w:r>
        <w:t>The second stage is the subject of this report. It is the result of the initial advice, surveys, consultations with principals and curriculum coordinators. This committee also considered data provided to it by the Office of the BSSS (OBSSS) in the form of briefing papers.</w:t>
      </w:r>
    </w:p>
    <w:p w:rsidR="00173D93" w:rsidRPr="00497383" w:rsidRDefault="00173D93">
      <w:pPr>
        <w:sectPr w:rsidR="00173D93" w:rsidRPr="00497383" w:rsidSect="00663D52">
          <w:headerReference w:type="default" r:id="rId10"/>
          <w:footerReference w:type="default" r:id="rId11"/>
          <w:pgSz w:w="11906" w:h="16838"/>
          <w:pgMar w:top="1440" w:right="1418" w:bottom="1440" w:left="1418" w:header="709" w:footer="709" w:gutter="0"/>
          <w:pgNumType w:start="1"/>
          <w:cols w:space="708"/>
          <w:docGrid w:linePitch="360"/>
        </w:sectPr>
      </w:pPr>
    </w:p>
    <w:p w:rsidR="00F6349A" w:rsidRPr="00497383" w:rsidRDefault="00B05424" w:rsidP="008367B6">
      <w:pPr>
        <w:pStyle w:val="Heading3"/>
      </w:pPr>
      <w:bookmarkStart w:id="7" w:name="_Toc462918250"/>
      <w:r w:rsidRPr="00497383">
        <w:lastRenderedPageBreak/>
        <w:t>3</w:t>
      </w:r>
      <w:r w:rsidR="00F6349A" w:rsidRPr="00497383">
        <w:t>.</w:t>
      </w:r>
      <w:r w:rsidRPr="00497383">
        <w:t>1</w:t>
      </w:r>
      <w:r w:rsidR="00F6349A" w:rsidRPr="00497383">
        <w:t xml:space="preserve"> Review of </w:t>
      </w:r>
      <w:r w:rsidR="00B8444A">
        <w:t xml:space="preserve">Languages in the </w:t>
      </w:r>
      <w:r w:rsidR="00F6349A" w:rsidRPr="00497383">
        <w:t>Senior Secondary Curriculum: Recommendations and Background</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380"/>
      </w:tblGrid>
      <w:tr w:rsidR="003F2148" w:rsidRPr="00B8444A" w:rsidTr="00A567EE">
        <w:trPr>
          <w:jc w:val="center"/>
        </w:trPr>
        <w:tc>
          <w:tcPr>
            <w:tcW w:w="3794" w:type="dxa"/>
          </w:tcPr>
          <w:p w:rsidR="003F2148" w:rsidRPr="006F2D21" w:rsidRDefault="003F2148" w:rsidP="006F2D21">
            <w:pPr>
              <w:rPr>
                <w:b/>
              </w:rPr>
            </w:pPr>
            <w:r w:rsidRPr="006F2D21">
              <w:rPr>
                <w:b/>
              </w:rPr>
              <w:t>Terms of Reference with key issues</w:t>
            </w:r>
          </w:p>
        </w:tc>
        <w:tc>
          <w:tcPr>
            <w:tcW w:w="10380" w:type="dxa"/>
          </w:tcPr>
          <w:p w:rsidR="003F2148" w:rsidRPr="006F2D21" w:rsidRDefault="003F2148" w:rsidP="006F2D21">
            <w:pPr>
              <w:rPr>
                <w:b/>
              </w:rPr>
            </w:pPr>
            <w:r w:rsidRPr="006F2D21">
              <w:rPr>
                <w:b/>
              </w:rPr>
              <w:t>Draft Recommendations</w:t>
            </w:r>
          </w:p>
        </w:tc>
      </w:tr>
      <w:tr w:rsidR="003F2148" w:rsidRPr="00B8444A" w:rsidTr="00A567EE">
        <w:trPr>
          <w:jc w:val="center"/>
        </w:trPr>
        <w:tc>
          <w:tcPr>
            <w:tcW w:w="3794" w:type="dxa"/>
          </w:tcPr>
          <w:p w:rsidR="00B8444A" w:rsidRPr="00B8444A" w:rsidRDefault="00B8444A" w:rsidP="00663D52">
            <w:pPr>
              <w:tabs>
                <w:tab w:val="left" w:pos="420"/>
              </w:tabs>
              <w:rPr>
                <w:rFonts w:cs="Arial"/>
              </w:rPr>
            </w:pPr>
            <w:r w:rsidRPr="00B8444A">
              <w:rPr>
                <w:rFonts w:cs="Arial"/>
              </w:rPr>
              <w:t>a)</w:t>
            </w:r>
            <w:r w:rsidRPr="00B8444A">
              <w:rPr>
                <w:rFonts w:cs="Arial"/>
              </w:rPr>
              <w:tab/>
            </w:r>
            <w:r w:rsidRPr="00B8444A">
              <w:rPr>
                <w:rFonts w:cs="Arial"/>
                <w:b/>
              </w:rPr>
              <w:t>number and level of language courses</w:t>
            </w:r>
          </w:p>
          <w:p w:rsidR="003F2148" w:rsidRPr="00B8444A" w:rsidRDefault="00B8444A" w:rsidP="00663D52">
            <w:pPr>
              <w:pStyle w:val="ListParagraph"/>
              <w:numPr>
                <w:ilvl w:val="0"/>
                <w:numId w:val="2"/>
              </w:numPr>
              <w:spacing w:before="0" w:line="276" w:lineRule="auto"/>
              <w:ind w:left="770" w:hanging="350"/>
              <w:rPr>
                <w:rFonts w:cs="Arial"/>
                <w:b/>
              </w:rPr>
            </w:pPr>
            <w:r w:rsidRPr="00B8444A">
              <w:rPr>
                <w:rFonts w:cs="Arial"/>
              </w:rPr>
              <w:t>Should the ACT revise its current model for the development of language courses to make provision for heritage speakers?  Currently, the Board of Senior Secondary Studies accredits beginning, continuing and advanced courses.  The Board of Studies Teaching &amp; Educational Standards (BOSTES) NSW has developed a suite of heritage language courses.</w:t>
            </w:r>
          </w:p>
        </w:tc>
        <w:tc>
          <w:tcPr>
            <w:tcW w:w="10380" w:type="dxa"/>
          </w:tcPr>
          <w:p w:rsidR="00F81858" w:rsidRPr="006F2D21" w:rsidRDefault="00F81858" w:rsidP="006F2D21">
            <w:pPr>
              <w:rPr>
                <w:b/>
              </w:rPr>
            </w:pPr>
            <w:r w:rsidRPr="006F2D21">
              <w:rPr>
                <w:b/>
              </w:rPr>
              <w:t xml:space="preserve">Recommendation 1 </w:t>
            </w:r>
          </w:p>
          <w:p w:rsidR="00A20490" w:rsidRPr="00F81858" w:rsidRDefault="00A20490" w:rsidP="00A20490">
            <w:pPr>
              <w:pStyle w:val="ListParagraph"/>
              <w:numPr>
                <w:ilvl w:val="0"/>
                <w:numId w:val="36"/>
              </w:numPr>
              <w:jc w:val="both"/>
              <w:rPr>
                <w:rFonts w:cs="Arial"/>
              </w:rPr>
            </w:pPr>
            <w:r>
              <w:rPr>
                <w:rFonts w:cs="Arial"/>
              </w:rPr>
              <w:t xml:space="preserve">The ACT BSSS values language study and makes </w:t>
            </w:r>
            <w:r>
              <w:t>provision for senior secondary colleges to develop a range of courses at beginning, continuing and advanced levels.</w:t>
            </w:r>
          </w:p>
          <w:p w:rsidR="00A20490" w:rsidRPr="00F81858" w:rsidRDefault="00A20490" w:rsidP="00A20490">
            <w:pPr>
              <w:pStyle w:val="ListParagraph"/>
              <w:ind w:left="720"/>
              <w:jc w:val="both"/>
              <w:rPr>
                <w:rFonts w:cs="Arial"/>
              </w:rPr>
            </w:pPr>
          </w:p>
          <w:p w:rsidR="00A20490" w:rsidRDefault="00A20490" w:rsidP="00A20490">
            <w:pPr>
              <w:pStyle w:val="ListParagraph"/>
              <w:numPr>
                <w:ilvl w:val="0"/>
                <w:numId w:val="36"/>
              </w:numPr>
              <w:jc w:val="both"/>
              <w:rPr>
                <w:rFonts w:cs="Arial"/>
              </w:rPr>
            </w:pPr>
            <w:r>
              <w:rPr>
                <w:rFonts w:cs="Arial"/>
              </w:rPr>
              <w:t>T</w:t>
            </w:r>
            <w:r w:rsidRPr="00F81858">
              <w:rPr>
                <w:rFonts w:cs="Arial"/>
              </w:rPr>
              <w:t xml:space="preserve">he BSSS retain current courses (beginning, continuing and advanced). </w:t>
            </w:r>
          </w:p>
          <w:p w:rsidR="00A20490" w:rsidRPr="00F81858" w:rsidRDefault="00A20490" w:rsidP="00A20490">
            <w:pPr>
              <w:pStyle w:val="ListParagraph"/>
              <w:rPr>
                <w:rFonts w:cs="Arial"/>
              </w:rPr>
            </w:pPr>
          </w:p>
          <w:p w:rsidR="00A20490" w:rsidRDefault="00A20490" w:rsidP="00A20490">
            <w:pPr>
              <w:pStyle w:val="ListParagraph"/>
              <w:numPr>
                <w:ilvl w:val="0"/>
                <w:numId w:val="36"/>
              </w:numPr>
              <w:jc w:val="both"/>
              <w:rPr>
                <w:rFonts w:cs="Arial"/>
              </w:rPr>
            </w:pPr>
            <w:r>
              <w:rPr>
                <w:rFonts w:cs="Arial"/>
              </w:rPr>
              <w:t>T</w:t>
            </w:r>
            <w:r w:rsidRPr="00F81858">
              <w:rPr>
                <w:rFonts w:cs="Arial"/>
              </w:rPr>
              <w:t>he BSSS language eligibility criteria be modified</w:t>
            </w:r>
            <w:r>
              <w:rPr>
                <w:rFonts w:cs="Arial"/>
              </w:rPr>
              <w:t xml:space="preserve"> to accurately describe the profile of a language learner </w:t>
            </w:r>
            <w:r w:rsidRPr="00F81858">
              <w:rPr>
                <w:rFonts w:cs="Arial"/>
              </w:rPr>
              <w:t>for beginning, continuing and advanced courses.</w:t>
            </w:r>
          </w:p>
          <w:p w:rsidR="00A20490" w:rsidRDefault="00A20490" w:rsidP="00A20490">
            <w:pPr>
              <w:pStyle w:val="ListParagraph"/>
              <w:ind w:left="720"/>
              <w:jc w:val="both"/>
              <w:rPr>
                <w:rFonts w:cs="Arial"/>
              </w:rPr>
            </w:pPr>
          </w:p>
          <w:p w:rsidR="00A20490" w:rsidRDefault="00A20490" w:rsidP="00A20490">
            <w:pPr>
              <w:pStyle w:val="ListParagraph"/>
              <w:numPr>
                <w:ilvl w:val="0"/>
                <w:numId w:val="36"/>
              </w:numPr>
              <w:jc w:val="both"/>
              <w:rPr>
                <w:rFonts w:cs="Arial"/>
              </w:rPr>
            </w:pPr>
            <w:r>
              <w:rPr>
                <w:rFonts w:cs="Arial"/>
              </w:rPr>
              <w:t>T</w:t>
            </w:r>
            <w:r w:rsidRPr="00F81858">
              <w:rPr>
                <w:rFonts w:cs="Arial"/>
              </w:rPr>
              <w:t>he BSSS language eligibility criteria</w:t>
            </w:r>
            <w:r>
              <w:rPr>
                <w:rFonts w:cs="Arial"/>
              </w:rPr>
              <w:t xml:space="preserve"> be clearly understood by a range of audiences including teachers, parents and students.</w:t>
            </w:r>
          </w:p>
          <w:p w:rsidR="00A20490" w:rsidRPr="00BA6443" w:rsidRDefault="00A20490" w:rsidP="00A20490">
            <w:pPr>
              <w:pStyle w:val="ListParagraph"/>
              <w:rPr>
                <w:rFonts w:cs="Arial"/>
              </w:rPr>
            </w:pPr>
          </w:p>
          <w:p w:rsidR="00A20490" w:rsidRDefault="00A20490" w:rsidP="00A20490">
            <w:pPr>
              <w:pStyle w:val="ListParagraph"/>
              <w:numPr>
                <w:ilvl w:val="0"/>
                <w:numId w:val="36"/>
              </w:numPr>
              <w:jc w:val="both"/>
              <w:rPr>
                <w:rFonts w:cs="Arial"/>
              </w:rPr>
            </w:pPr>
            <w:r>
              <w:rPr>
                <w:rFonts w:cs="Arial"/>
              </w:rPr>
              <w:t>Intermediate language courses are discontinued in 2019.</w:t>
            </w:r>
          </w:p>
          <w:p w:rsidR="003F2148" w:rsidRPr="00B8444A" w:rsidRDefault="003F2148" w:rsidP="00A20490">
            <w:pPr>
              <w:pStyle w:val="ListParagraph"/>
              <w:ind w:left="720"/>
              <w:jc w:val="both"/>
              <w:rPr>
                <w:rFonts w:cs="Arial"/>
              </w:rPr>
            </w:pPr>
          </w:p>
        </w:tc>
      </w:tr>
      <w:tr w:rsidR="003F2148" w:rsidRPr="00B8444A" w:rsidTr="00A567EE">
        <w:trPr>
          <w:jc w:val="center"/>
        </w:trPr>
        <w:tc>
          <w:tcPr>
            <w:tcW w:w="3794" w:type="dxa"/>
          </w:tcPr>
          <w:p w:rsidR="00B8444A" w:rsidRPr="00B8444A" w:rsidRDefault="00B8444A" w:rsidP="00663D52">
            <w:pPr>
              <w:tabs>
                <w:tab w:val="left" w:pos="420"/>
              </w:tabs>
              <w:rPr>
                <w:rFonts w:cs="Arial"/>
              </w:rPr>
            </w:pPr>
            <w:r w:rsidRPr="00B8444A">
              <w:rPr>
                <w:rFonts w:cs="Arial"/>
              </w:rPr>
              <w:t>b)</w:t>
            </w:r>
            <w:r w:rsidRPr="00B8444A">
              <w:rPr>
                <w:rFonts w:cs="Arial"/>
              </w:rPr>
              <w:tab/>
            </w:r>
            <w:r w:rsidRPr="00B8444A">
              <w:rPr>
                <w:rFonts w:cs="Arial"/>
                <w:b/>
              </w:rPr>
              <w:t>use of national ACACA CCAFL (Collaborative Curriculum and Assessment Framework for Languages)</w:t>
            </w:r>
          </w:p>
          <w:p w:rsidR="003F2148" w:rsidRPr="00B8444A" w:rsidRDefault="00B8444A" w:rsidP="00663D52">
            <w:pPr>
              <w:pStyle w:val="ListParagraph"/>
              <w:numPr>
                <w:ilvl w:val="0"/>
                <w:numId w:val="2"/>
              </w:numPr>
              <w:spacing w:before="0" w:line="276" w:lineRule="auto"/>
              <w:ind w:left="770" w:hanging="350"/>
              <w:rPr>
                <w:rFonts w:cs="Arial"/>
                <w:b/>
              </w:rPr>
            </w:pPr>
            <w:r w:rsidRPr="00B8444A">
              <w:rPr>
                <w:rFonts w:cs="Arial"/>
              </w:rPr>
              <w:t xml:space="preserve">Should the ACT become a member of the ACACA CCAFL (Collaborative Curriculum and Assessment Framework for Languages) organisation?  The ACACA CCAFL organisation consists of representatives from jurisdictions that make </w:t>
            </w:r>
            <w:r w:rsidRPr="00B8444A">
              <w:rPr>
                <w:rFonts w:cs="Arial"/>
              </w:rPr>
              <w:lastRenderedPageBreak/>
              <w:t xml:space="preserve">provision for language courses with small cohorts and set standards for assessment of languages. </w:t>
            </w:r>
          </w:p>
        </w:tc>
        <w:tc>
          <w:tcPr>
            <w:tcW w:w="10380" w:type="dxa"/>
          </w:tcPr>
          <w:p w:rsidR="0085224B" w:rsidRPr="00A20490" w:rsidRDefault="00A20490" w:rsidP="00AE716E">
            <w:pPr>
              <w:spacing w:line="240" w:lineRule="auto"/>
              <w:rPr>
                <w:rFonts w:cs="Arial"/>
                <w:b/>
              </w:rPr>
            </w:pPr>
            <w:r w:rsidRPr="00A20490">
              <w:rPr>
                <w:rFonts w:cs="Arial"/>
                <w:b/>
              </w:rPr>
              <w:lastRenderedPageBreak/>
              <w:t>Recommendation 2</w:t>
            </w:r>
          </w:p>
          <w:p w:rsidR="00A20490" w:rsidRDefault="00A20490" w:rsidP="006C040E">
            <w:r>
              <w:t>The Curriculum Advisory Committee (CAC) explores membership of the CCAFL organisation.</w:t>
            </w:r>
          </w:p>
          <w:p w:rsidR="00A20490" w:rsidRPr="00B8444A" w:rsidRDefault="00A20490" w:rsidP="00AE716E">
            <w:pPr>
              <w:spacing w:line="240" w:lineRule="auto"/>
              <w:rPr>
                <w:rFonts w:cs="Arial"/>
              </w:rPr>
            </w:pPr>
          </w:p>
        </w:tc>
      </w:tr>
      <w:tr w:rsidR="003F2148" w:rsidRPr="00B8444A" w:rsidTr="00A567EE">
        <w:trPr>
          <w:jc w:val="center"/>
        </w:trPr>
        <w:tc>
          <w:tcPr>
            <w:tcW w:w="3794" w:type="dxa"/>
          </w:tcPr>
          <w:p w:rsidR="00B8444A" w:rsidRPr="00B8444A" w:rsidRDefault="00B8444A" w:rsidP="00663D52">
            <w:pPr>
              <w:tabs>
                <w:tab w:val="left" w:pos="420"/>
              </w:tabs>
              <w:rPr>
                <w:rFonts w:cs="Arial"/>
              </w:rPr>
            </w:pPr>
            <w:r w:rsidRPr="00B8444A">
              <w:rPr>
                <w:rFonts w:cs="Arial"/>
              </w:rPr>
              <w:lastRenderedPageBreak/>
              <w:t>c)</w:t>
            </w:r>
            <w:r w:rsidRPr="00B8444A">
              <w:rPr>
                <w:rFonts w:cs="Arial"/>
              </w:rPr>
              <w:tab/>
            </w:r>
            <w:r w:rsidRPr="00B8444A">
              <w:rPr>
                <w:rFonts w:cs="Arial"/>
                <w:b/>
              </w:rPr>
              <w:t>eligibility criteria</w:t>
            </w:r>
          </w:p>
          <w:p w:rsidR="00213E91" w:rsidRPr="00B8444A" w:rsidRDefault="00B8444A" w:rsidP="00663D52">
            <w:pPr>
              <w:pStyle w:val="ListParagraph"/>
              <w:numPr>
                <w:ilvl w:val="0"/>
                <w:numId w:val="2"/>
              </w:numPr>
              <w:spacing w:before="0" w:line="276" w:lineRule="auto"/>
              <w:ind w:left="770" w:hanging="350"/>
              <w:rPr>
                <w:rFonts w:cs="Arial"/>
              </w:rPr>
            </w:pPr>
            <w:r w:rsidRPr="00B8444A">
              <w:rPr>
                <w:rFonts w:cs="Arial"/>
              </w:rPr>
              <w:t>How does the ACT language eligibility criteria compare with those in other jurisdictions?  Currently, the language eligibility criterion is unclear on a number of issues including students undertaking intensive language courses, language as the medium of instruction and heritage speakers.</w:t>
            </w:r>
          </w:p>
        </w:tc>
        <w:tc>
          <w:tcPr>
            <w:tcW w:w="10380" w:type="dxa"/>
          </w:tcPr>
          <w:p w:rsidR="00D572A0" w:rsidRDefault="00D572A0" w:rsidP="00D572A0">
            <w:pPr>
              <w:rPr>
                <w:rFonts w:cs="Arial"/>
                <w:b/>
                <w:szCs w:val="24"/>
              </w:rPr>
            </w:pPr>
            <w:r w:rsidRPr="0002028C">
              <w:rPr>
                <w:rFonts w:cs="Arial"/>
                <w:b/>
                <w:szCs w:val="24"/>
              </w:rPr>
              <w:t xml:space="preserve">Recommendation </w:t>
            </w:r>
            <w:r>
              <w:rPr>
                <w:rFonts w:cs="Arial"/>
                <w:b/>
                <w:szCs w:val="24"/>
              </w:rPr>
              <w:t xml:space="preserve">3: </w:t>
            </w:r>
          </w:p>
          <w:p w:rsidR="00950A06" w:rsidRDefault="00950A06" w:rsidP="00950A06">
            <w:pPr>
              <w:rPr>
                <w:rFonts w:cs="Arial"/>
                <w:szCs w:val="24"/>
              </w:rPr>
            </w:pPr>
            <w:r>
              <w:rPr>
                <w:rFonts w:cs="Arial"/>
                <w:szCs w:val="24"/>
              </w:rPr>
              <w:t>a. T</w:t>
            </w:r>
            <w:r w:rsidRPr="008004D1">
              <w:rPr>
                <w:rFonts w:cs="Arial"/>
                <w:szCs w:val="24"/>
              </w:rPr>
              <w:t xml:space="preserve">he </w:t>
            </w:r>
            <w:r w:rsidRPr="008004D1">
              <w:rPr>
                <w:rFonts w:cs="Arial"/>
                <w:i/>
                <w:szCs w:val="24"/>
              </w:rPr>
              <w:t>Application for permission to enrol in a WACE language in 2017</w:t>
            </w:r>
            <w:r w:rsidRPr="008004D1">
              <w:rPr>
                <w:rFonts w:cs="Arial"/>
                <w:szCs w:val="24"/>
              </w:rPr>
              <w:t xml:space="preserve"> eligibility criteria be used as the basis for the BSSS language eligibility criteria.</w:t>
            </w:r>
          </w:p>
          <w:p w:rsidR="00950A06" w:rsidRDefault="00950A06" w:rsidP="00950A06">
            <w:pPr>
              <w:rPr>
                <w:rFonts w:cs="Arial"/>
                <w:szCs w:val="24"/>
              </w:rPr>
            </w:pPr>
            <w:r>
              <w:rPr>
                <w:rFonts w:cs="Arial"/>
                <w:szCs w:val="24"/>
              </w:rPr>
              <w:t>b. That the new BSSS language eligibility criteria final draft is reviewed by the Curriculum Advisory Committee (CAC).</w:t>
            </w:r>
          </w:p>
          <w:p w:rsidR="00950A06" w:rsidRDefault="00950A06" w:rsidP="00950A06">
            <w:pPr>
              <w:rPr>
                <w:rFonts w:cs="Arial"/>
              </w:rPr>
            </w:pPr>
            <w:r>
              <w:rPr>
                <w:rFonts w:cs="Arial"/>
              </w:rPr>
              <w:t>c. A</w:t>
            </w:r>
            <w:r w:rsidRPr="008004D1">
              <w:rPr>
                <w:rFonts w:cs="Arial"/>
              </w:rPr>
              <w:t>ll students complete the BSSS language eligibility criteria as a requirement for studying a senior secondary language course.</w:t>
            </w:r>
            <w:r>
              <w:rPr>
                <w:rFonts w:cs="Arial"/>
              </w:rPr>
              <w:t xml:space="preserve"> </w:t>
            </w:r>
          </w:p>
          <w:p w:rsidR="00950A06" w:rsidRDefault="00950A06" w:rsidP="00950A06">
            <w:pPr>
              <w:rPr>
                <w:rFonts w:cs="Arial"/>
              </w:rPr>
            </w:pPr>
            <w:r>
              <w:rPr>
                <w:rFonts w:cs="Arial"/>
              </w:rPr>
              <w:t>d. It is a requirement that the completed BSSS language eligibility criteria are filed in the official student records maintained by the college.</w:t>
            </w:r>
          </w:p>
          <w:p w:rsidR="00AE716E" w:rsidRPr="00B8444A" w:rsidRDefault="00950A06" w:rsidP="00950A06">
            <w:pPr>
              <w:rPr>
                <w:rFonts w:cs="Arial"/>
              </w:rPr>
            </w:pPr>
            <w:r>
              <w:rPr>
                <w:rFonts w:cs="Arial"/>
              </w:rPr>
              <w:t>e. A working party is established to develop the new BSSS language eligibility criteria.</w:t>
            </w:r>
          </w:p>
        </w:tc>
      </w:tr>
      <w:tr w:rsidR="00B8444A" w:rsidRPr="00B8444A" w:rsidTr="00A567EE">
        <w:trPr>
          <w:jc w:val="center"/>
        </w:trPr>
        <w:tc>
          <w:tcPr>
            <w:tcW w:w="3794" w:type="dxa"/>
          </w:tcPr>
          <w:p w:rsidR="00B8444A" w:rsidRPr="00B8444A" w:rsidRDefault="00B8444A" w:rsidP="00663D52">
            <w:pPr>
              <w:tabs>
                <w:tab w:val="left" w:pos="420"/>
              </w:tabs>
              <w:rPr>
                <w:rFonts w:cs="Arial"/>
              </w:rPr>
            </w:pPr>
            <w:r w:rsidRPr="00B8444A">
              <w:rPr>
                <w:rFonts w:cs="Arial"/>
              </w:rPr>
              <w:t>d)</w:t>
            </w:r>
            <w:r w:rsidRPr="00B8444A">
              <w:rPr>
                <w:rFonts w:cs="Arial"/>
              </w:rPr>
              <w:tab/>
            </w:r>
            <w:r w:rsidRPr="00B8444A">
              <w:rPr>
                <w:rFonts w:cs="Arial"/>
                <w:b/>
              </w:rPr>
              <w:t xml:space="preserve">assessment </w:t>
            </w:r>
            <w:r w:rsidR="00586A66">
              <w:rPr>
                <w:rFonts w:cs="Arial"/>
                <w:b/>
              </w:rPr>
              <w:t>in languages</w:t>
            </w:r>
          </w:p>
          <w:p w:rsidR="00B8444A" w:rsidRPr="00B8444A" w:rsidRDefault="00B8444A" w:rsidP="00663D52">
            <w:pPr>
              <w:pStyle w:val="ListParagraph"/>
              <w:numPr>
                <w:ilvl w:val="0"/>
                <w:numId w:val="2"/>
              </w:numPr>
              <w:spacing w:before="0" w:line="276" w:lineRule="auto"/>
              <w:ind w:left="770" w:hanging="350"/>
              <w:rPr>
                <w:rFonts w:cs="Arial"/>
              </w:rPr>
            </w:pPr>
            <w:r w:rsidRPr="00B8444A">
              <w:rPr>
                <w:rFonts w:cs="Arial"/>
              </w:rPr>
              <w:t xml:space="preserve">Should guidelines be developed for assessment in languages? </w:t>
            </w:r>
          </w:p>
        </w:tc>
        <w:tc>
          <w:tcPr>
            <w:tcW w:w="10380" w:type="dxa"/>
          </w:tcPr>
          <w:p w:rsidR="000D2055" w:rsidRDefault="000D2055" w:rsidP="000D2055">
            <w:pPr>
              <w:shd w:val="clear" w:color="auto" w:fill="FFFFFF"/>
              <w:spacing w:before="240"/>
              <w:rPr>
                <w:rFonts w:cs="Arial"/>
                <w:b/>
              </w:rPr>
            </w:pPr>
            <w:r>
              <w:rPr>
                <w:rFonts w:cs="Arial"/>
                <w:b/>
              </w:rPr>
              <w:t>Recommendation 4:</w:t>
            </w:r>
          </w:p>
          <w:p w:rsidR="004D514A" w:rsidRDefault="004D514A" w:rsidP="004D514A">
            <w:pPr>
              <w:shd w:val="clear" w:color="auto" w:fill="FFFFFF"/>
              <w:spacing w:before="240"/>
              <w:rPr>
                <w:rFonts w:cs="Arial"/>
              </w:rPr>
            </w:pPr>
            <w:r>
              <w:rPr>
                <w:rFonts w:cs="Arial"/>
              </w:rPr>
              <w:t>a) The Assessment and Certification Committee (ACC) develop guidelines for assessment and meshing for language courses.</w:t>
            </w:r>
          </w:p>
          <w:p w:rsidR="00B8444A" w:rsidRPr="00B8444A" w:rsidRDefault="004D514A" w:rsidP="004D514A">
            <w:pPr>
              <w:rPr>
                <w:rFonts w:cs="Arial"/>
              </w:rPr>
            </w:pPr>
            <w:r>
              <w:rPr>
                <w:rFonts w:cs="Arial"/>
              </w:rPr>
              <w:t xml:space="preserve">b) The ACC explore mandating a system approach for assessment and meshing of language courses. </w:t>
            </w:r>
            <w:r w:rsidR="000D2055">
              <w:rPr>
                <w:rFonts w:cs="Arial"/>
              </w:rPr>
              <w:t xml:space="preserve"> </w:t>
            </w:r>
          </w:p>
        </w:tc>
      </w:tr>
    </w:tbl>
    <w:p w:rsidR="003F2148" w:rsidRPr="00497383" w:rsidRDefault="003F2148" w:rsidP="003F2148">
      <w:pPr>
        <w:rPr>
          <w:b/>
        </w:rPr>
        <w:sectPr w:rsidR="003F2148" w:rsidRPr="00497383" w:rsidSect="003F2148">
          <w:headerReference w:type="even" r:id="rId12"/>
          <w:headerReference w:type="default" r:id="rId13"/>
          <w:footerReference w:type="default" r:id="rId14"/>
          <w:headerReference w:type="first" r:id="rId15"/>
          <w:pgSz w:w="16838" w:h="11906" w:orient="landscape"/>
          <w:pgMar w:top="426" w:right="1440" w:bottom="1440" w:left="1440" w:header="708" w:footer="708" w:gutter="0"/>
          <w:cols w:space="708"/>
          <w:docGrid w:linePitch="360"/>
        </w:sectPr>
      </w:pPr>
    </w:p>
    <w:p w:rsidR="00F6349A" w:rsidRPr="003968B7" w:rsidRDefault="00B05424" w:rsidP="00B60846">
      <w:pPr>
        <w:pStyle w:val="Heading2"/>
      </w:pPr>
      <w:bookmarkStart w:id="8" w:name="_Toc462918251"/>
      <w:r w:rsidRPr="003968B7">
        <w:lastRenderedPageBreak/>
        <w:t>4. Background</w:t>
      </w:r>
      <w:bookmarkEnd w:id="8"/>
    </w:p>
    <w:p w:rsidR="0035022D" w:rsidRDefault="00B816C3" w:rsidP="0035022D">
      <w:r>
        <w:t xml:space="preserve">Language education in Australian schools is currently in a period of transition with a renewed focus on languages by many education ministers and the introduction of the Australian Curriculum. </w:t>
      </w:r>
    </w:p>
    <w:p w:rsidR="0035022D" w:rsidRDefault="0035022D" w:rsidP="0035022D">
      <w:r>
        <w:t>Nationally, it is estimated that around 11 per cent of senior secondary students study a language in addition to English.</w:t>
      </w:r>
      <w:r w:rsidRPr="0035022D">
        <w:t xml:space="preserve"> </w:t>
      </w:r>
      <w:r>
        <w:t>Year 12 data from curriculum and certification authorities in Australia suggest that the proportion of students studying a language at Years 11 and 12 has remained stable, both nationally and within j</w:t>
      </w:r>
      <w:r w:rsidR="00173A56">
        <w:t xml:space="preserve">urisdictions, for some 20 years (Kohler, Curnow, Spence-Brown &amp; Wardlaw, </w:t>
      </w:r>
      <w:r w:rsidR="00344D17">
        <w:t>2014, 3</w:t>
      </w:r>
      <w:r w:rsidR="00173A56">
        <w:t>).</w:t>
      </w:r>
      <w:r w:rsidRPr="0035022D">
        <w:t xml:space="preserve"> </w:t>
      </w:r>
    </w:p>
    <w:p w:rsidR="0035022D" w:rsidRDefault="0035022D" w:rsidP="0035022D">
      <w:r>
        <w:t>The Australian government is focused on reviving the teaching of languages to ensure that at least 40% of Year 12 students study a language in addition to English within a decade. It is generally understood that an increase in the number of students studying a language in years 11 and 12 will enhance Australia’s competitive edge in a global economy (Kohler</w:t>
      </w:r>
      <w:r w:rsidR="00016F5C">
        <w:t xml:space="preserve"> al</w:t>
      </w:r>
      <w:r>
        <w:t xml:space="preserve">, </w:t>
      </w:r>
      <w:r w:rsidR="00344D17">
        <w:t>2014,</w:t>
      </w:r>
      <w:r w:rsidR="00EA2373">
        <w:t xml:space="preserve"> </w:t>
      </w:r>
      <w:r>
        <w:t>13).</w:t>
      </w:r>
    </w:p>
    <w:p w:rsidR="00696A01" w:rsidRDefault="00016F5C" w:rsidP="00B816C3">
      <w:pPr>
        <w:spacing w:before="100" w:beforeAutospacing="1" w:after="100" w:afterAutospacing="1"/>
      </w:pPr>
      <w:r>
        <w:t xml:space="preserve">Kohler </w:t>
      </w:r>
      <w:r w:rsidRPr="00016F5C">
        <w:rPr>
          <w:i/>
        </w:rPr>
        <w:t>et al</w:t>
      </w:r>
      <w:r>
        <w:t xml:space="preserve"> </w:t>
      </w:r>
      <w:r w:rsidR="00B816C3">
        <w:t xml:space="preserve">identify a range of reasons </w:t>
      </w:r>
      <w:r w:rsidR="007A3F37">
        <w:t xml:space="preserve">that may prevent a </w:t>
      </w:r>
      <w:r w:rsidR="00B816C3">
        <w:t>student studying a senior secondary language including</w:t>
      </w:r>
      <w:r w:rsidR="00696A01">
        <w:t>:</w:t>
      </w:r>
    </w:p>
    <w:p w:rsidR="00696A01" w:rsidRDefault="00696A01" w:rsidP="00696A01">
      <w:pPr>
        <w:pStyle w:val="ListParagraph"/>
        <w:numPr>
          <w:ilvl w:val="0"/>
          <w:numId w:val="37"/>
        </w:numPr>
        <w:spacing w:before="100" w:beforeAutospacing="1" w:after="100" w:afterAutospacing="1"/>
      </w:pPr>
      <w:r>
        <w:t>the number of subjects’ students are required to take for certification</w:t>
      </w:r>
    </w:p>
    <w:p w:rsidR="00696A01" w:rsidRDefault="00696A01" w:rsidP="00696A01">
      <w:pPr>
        <w:pStyle w:val="ListParagraph"/>
        <w:numPr>
          <w:ilvl w:val="0"/>
          <w:numId w:val="37"/>
        </w:numPr>
        <w:spacing w:before="100" w:beforeAutospacing="1" w:after="100" w:afterAutospacing="1"/>
      </w:pPr>
      <w:r>
        <w:t>lack of direct access to the preferred language</w:t>
      </w:r>
    </w:p>
    <w:p w:rsidR="00696A01" w:rsidRDefault="00B816C3" w:rsidP="00696A01">
      <w:pPr>
        <w:pStyle w:val="ListParagraph"/>
        <w:numPr>
          <w:ilvl w:val="0"/>
          <w:numId w:val="37"/>
        </w:numPr>
        <w:spacing w:before="100" w:beforeAutospacing="1" w:after="100" w:afterAutospacing="1"/>
      </w:pPr>
      <w:r>
        <w:t>limited number of language courses on offer</w:t>
      </w:r>
    </w:p>
    <w:p w:rsidR="00696A01" w:rsidRDefault="00B816C3" w:rsidP="00696A01">
      <w:pPr>
        <w:pStyle w:val="ListParagraph"/>
        <w:numPr>
          <w:ilvl w:val="0"/>
          <w:numId w:val="37"/>
        </w:numPr>
        <w:spacing w:before="100" w:beforeAutospacing="1" w:after="100" w:afterAutospacing="1"/>
      </w:pPr>
      <w:r>
        <w:t xml:space="preserve">issues with the </w:t>
      </w:r>
      <w:r w:rsidR="00696A01">
        <w:t>continuity of language programs</w:t>
      </w:r>
    </w:p>
    <w:p w:rsidR="00696A01" w:rsidRDefault="00B816C3" w:rsidP="00696A01">
      <w:pPr>
        <w:pStyle w:val="ListParagraph"/>
        <w:numPr>
          <w:ilvl w:val="0"/>
          <w:numId w:val="37"/>
        </w:numPr>
        <w:spacing w:before="100" w:beforeAutospacing="1" w:after="100" w:afterAutospacing="1"/>
      </w:pPr>
      <w:r>
        <w:t>lack of differentiation in language courses</w:t>
      </w:r>
      <w:r w:rsidR="00156BFF">
        <w:t xml:space="preserve"> including academic and vocational</w:t>
      </w:r>
    </w:p>
    <w:p w:rsidR="00696A01" w:rsidRDefault="00156BFF" w:rsidP="00696A01">
      <w:pPr>
        <w:pStyle w:val="ListParagraph"/>
        <w:numPr>
          <w:ilvl w:val="0"/>
          <w:numId w:val="37"/>
        </w:numPr>
        <w:spacing w:before="100" w:beforeAutospacing="1" w:after="100" w:afterAutospacing="1"/>
      </w:pPr>
      <w:r>
        <w:t>student’s</w:t>
      </w:r>
      <w:r w:rsidR="00696A01">
        <w:t xml:space="preserve"> perception that language programs favour more academic students</w:t>
      </w:r>
    </w:p>
    <w:p w:rsidR="00156BFF" w:rsidRDefault="00C83C3D" w:rsidP="00C27EEC">
      <w:pPr>
        <w:pStyle w:val="ListParagraph"/>
        <w:numPr>
          <w:ilvl w:val="0"/>
          <w:numId w:val="37"/>
        </w:numPr>
        <w:spacing w:before="100" w:beforeAutospacing="1" w:after="100" w:afterAutospacing="1"/>
      </w:pPr>
      <w:r>
        <w:t>students being reluctant to study a language as a second language learner if they see themselves to be in competition with native speakers.</w:t>
      </w:r>
    </w:p>
    <w:p w:rsidR="007A3F37" w:rsidRDefault="007A3F37" w:rsidP="007A3F37">
      <w:r w:rsidRPr="00ED33F6">
        <w:t xml:space="preserve">The </w:t>
      </w:r>
      <w:r>
        <w:t xml:space="preserve">purpose of this review is to determine to what extent that current BSSS policy/procedures for curriculum and assessment enable or discourage students from studying a senior secondary language. </w:t>
      </w:r>
    </w:p>
    <w:p w:rsidR="007A3F37" w:rsidRDefault="007A3F37" w:rsidP="007A3F37">
      <w:pPr>
        <w:spacing w:before="100" w:beforeAutospacing="1" w:after="100" w:afterAutospacing="1"/>
      </w:pPr>
      <w:r>
        <w:t xml:space="preserve">The ACT BSSS accredits courses that are delivered in 24 ACT schools/colleges as well as seven </w:t>
      </w:r>
      <w:r w:rsidR="00F80667">
        <w:t xml:space="preserve">international </w:t>
      </w:r>
      <w:r>
        <w:t xml:space="preserve">schools in PNG, Indonesia and Fiji. The ACT BSSS offers multiple pathways for students to study a language. There are 25 language courses accredited for delivery in ACT senior secondary colleges including Chinese, French, German, Hindi, Indonesian, Italian, Japanese, Korean and Spanish. </w:t>
      </w:r>
      <w:r w:rsidR="009407D1">
        <w:t>All</w:t>
      </w:r>
      <w:r>
        <w:t xml:space="preserve"> language courses cater for a range of language learners including beginning, continuing and advanced. In addition, the BSSS has registered four Australian National University (ANU) H courses including Japanese, Korean, Indonesian and Chinese. </w:t>
      </w:r>
    </w:p>
    <w:p w:rsidR="00485F2D" w:rsidRDefault="00B816C3" w:rsidP="007A3F37">
      <w:r>
        <w:t>Since the establishment of the ACT senior secondary system in 1976 language courses have been regularly redeveloped and there have been minor changes to the language eligibility criteria. A review of languages is timely.</w:t>
      </w:r>
    </w:p>
    <w:p w:rsidR="00A4717E" w:rsidRDefault="00A4717E" w:rsidP="00A4717E">
      <w:pPr>
        <w:spacing w:before="100" w:beforeAutospacing="1" w:after="100" w:afterAutospacing="1"/>
      </w:pPr>
      <w:r>
        <w:t>This report is the result of consultations with principals, curriculum coordinators, the Curriculum Advisory Committee</w:t>
      </w:r>
      <w:r w:rsidR="00F80667">
        <w:t xml:space="preserve"> (CAC)</w:t>
      </w:r>
      <w:r>
        <w:t>, Assessment Certification Commi</w:t>
      </w:r>
      <w:r w:rsidR="009407D1">
        <w:t>ttee</w:t>
      </w:r>
      <w:r w:rsidR="00F80667">
        <w:t xml:space="preserve"> (ACC)</w:t>
      </w:r>
      <w:r w:rsidR="009407D1">
        <w:t xml:space="preserve"> and teachers of languages.</w:t>
      </w:r>
    </w:p>
    <w:p w:rsidR="00821A94" w:rsidRDefault="00821A94" w:rsidP="00821A94">
      <w:pPr>
        <w:spacing w:before="100" w:beforeAutospacing="1" w:after="100" w:afterAutospacing="1"/>
      </w:pPr>
      <w:r>
        <w:t xml:space="preserve">Fourteen out of thirty two colleges participated in an online survey on </w:t>
      </w:r>
      <w:r w:rsidRPr="00821A94">
        <w:rPr>
          <w:i/>
        </w:rPr>
        <w:t>Languages in the Senior Secondary</w:t>
      </w:r>
      <w:r>
        <w:t xml:space="preserve"> </w:t>
      </w:r>
      <w:r w:rsidRPr="00821A94">
        <w:rPr>
          <w:i/>
        </w:rPr>
        <w:t>Curriculum</w:t>
      </w:r>
      <w:r w:rsidR="009F2D1C">
        <w:rPr>
          <w:i/>
        </w:rPr>
        <w:t xml:space="preserve"> </w:t>
      </w:r>
      <w:r w:rsidR="009F2D1C" w:rsidRPr="009F2D1C">
        <w:t>(</w:t>
      </w:r>
      <w:r w:rsidR="009F2D1C">
        <w:t xml:space="preserve">refer to </w:t>
      </w:r>
      <w:r w:rsidR="00593B47">
        <w:t>appendix</w:t>
      </w:r>
      <w:r w:rsidR="009F2D1C">
        <w:t xml:space="preserve"> 8.</w:t>
      </w:r>
      <w:r w:rsidR="00D650F3">
        <w:t>3</w:t>
      </w:r>
      <w:r w:rsidR="009F2D1C">
        <w:t>)</w:t>
      </w:r>
      <w:r>
        <w:t xml:space="preserve">. Twelve out of sixteen responses indicated that it was a good idea in theory to develop heritage courses, however, it would present challenges in its practical application. Eight out of 16 responses indicated that the current beginning, continuing and advanced levels meet the needs of </w:t>
      </w:r>
      <w:r>
        <w:lastRenderedPageBreak/>
        <w:t>students who study a language in ACT colleges.</w:t>
      </w:r>
      <w:r w:rsidR="00591D16">
        <w:t xml:space="preserve"> Ten out of sixteen responses indicated that the language eligibility criteria lack </w:t>
      </w:r>
      <w:r w:rsidR="00A20881">
        <w:t>the necessary detail</w:t>
      </w:r>
      <w:r w:rsidR="00591D16">
        <w:t xml:space="preserve"> for an accurate placement of a student in a senior secondary language course. </w:t>
      </w:r>
      <w:r w:rsidR="00EA18C3">
        <w:t>Seven out of 12 responses indicated that the assessment guidelines are clear and concise. Generally, feedback indicated confusion and misunderstanding o</w:t>
      </w:r>
      <w:r w:rsidR="009F2D1C">
        <w:t>f t</w:t>
      </w:r>
      <w:r w:rsidR="00EA18C3">
        <w:t>he ACT senior secondary system</w:t>
      </w:r>
      <w:r w:rsidR="00CD45EE">
        <w:t xml:space="preserve"> which is based on the premise that assessment is a college decision and that teachers </w:t>
      </w:r>
      <w:r w:rsidR="00AE4E21">
        <w:t>have flexibility to assess students accordin</w:t>
      </w:r>
      <w:r w:rsidR="000031E8">
        <w:t>g to their needs and interests.</w:t>
      </w:r>
    </w:p>
    <w:p w:rsidR="00306AAA" w:rsidRPr="00497383" w:rsidRDefault="00306AAA" w:rsidP="00FF4166">
      <w:pPr>
        <w:pStyle w:val="Heading3"/>
      </w:pPr>
      <w:bookmarkStart w:id="9" w:name="_Toc462918252"/>
      <w:r w:rsidRPr="00497383">
        <w:t>4.1 Scope of the Review</w:t>
      </w:r>
      <w:bookmarkEnd w:id="9"/>
    </w:p>
    <w:p w:rsidR="00352DA1" w:rsidRPr="00497383" w:rsidRDefault="00352DA1" w:rsidP="00352DA1">
      <w:r w:rsidRPr="00497383">
        <w:t>Th</w:t>
      </w:r>
      <w:r w:rsidR="00985C3C">
        <w:t xml:space="preserve">is review largely focused on </w:t>
      </w:r>
      <w:r w:rsidR="008A2510">
        <w:t xml:space="preserve">BSSS </w:t>
      </w:r>
      <w:r w:rsidRPr="00497383">
        <w:t xml:space="preserve">curriculum </w:t>
      </w:r>
      <w:r w:rsidR="008A2510">
        <w:t xml:space="preserve">and assessment policy and procedures for senior secondary languages. </w:t>
      </w:r>
      <w:r w:rsidR="00985C3C">
        <w:t>The review did not discuss the prescription of particular courses</w:t>
      </w:r>
      <w:r w:rsidRPr="00497383">
        <w:t xml:space="preserve">. </w:t>
      </w:r>
    </w:p>
    <w:p w:rsidR="00306AAA" w:rsidRPr="00497383" w:rsidRDefault="00306AAA" w:rsidP="008367B6">
      <w:pPr>
        <w:pStyle w:val="Heading3"/>
      </w:pPr>
      <w:bookmarkStart w:id="10" w:name="_Toc462918253"/>
      <w:r w:rsidRPr="00497383">
        <w:t>4.2 Structure of the Report</w:t>
      </w:r>
      <w:bookmarkEnd w:id="10"/>
    </w:p>
    <w:p w:rsidR="00306AAA" w:rsidRPr="00497383" w:rsidRDefault="00352DA1" w:rsidP="00F6349A">
      <w:r w:rsidRPr="00497383">
        <w:t xml:space="preserve">The report is set out under the headings indicated in the contents page. The section on recommendations and background in the Executive Summary is </w:t>
      </w:r>
      <w:r w:rsidR="00F34929">
        <w:t>expanded</w:t>
      </w:r>
      <w:r w:rsidRPr="00497383">
        <w:t xml:space="preserve"> below but in a different format. </w:t>
      </w:r>
    </w:p>
    <w:p w:rsidR="00306AAA" w:rsidRPr="003968B7" w:rsidRDefault="00217754" w:rsidP="00B60846">
      <w:pPr>
        <w:pStyle w:val="Heading2"/>
      </w:pPr>
      <w:bookmarkStart w:id="11" w:name="_Toc462918254"/>
      <w:r w:rsidRPr="003968B7">
        <w:t xml:space="preserve">5. </w:t>
      </w:r>
      <w:r w:rsidR="00306AAA" w:rsidRPr="003968B7">
        <w:t>Methodology</w:t>
      </w:r>
      <w:bookmarkEnd w:id="11"/>
    </w:p>
    <w:p w:rsidR="00306AAA" w:rsidRPr="00497383" w:rsidRDefault="00306AAA" w:rsidP="008367B6">
      <w:pPr>
        <w:pStyle w:val="Heading3"/>
      </w:pPr>
      <w:bookmarkStart w:id="12" w:name="_Toc462918255"/>
      <w:r w:rsidRPr="00497383">
        <w:t>5.1 Membership of the Committee</w:t>
      </w:r>
      <w:bookmarkEnd w:id="12"/>
    </w:p>
    <w:p w:rsidR="008E3A21" w:rsidRPr="00497383" w:rsidRDefault="008E3A21" w:rsidP="00F6349A">
      <w:r w:rsidRPr="00497383">
        <w:t xml:space="preserve">The Review of </w:t>
      </w:r>
      <w:r w:rsidR="00A4717E">
        <w:t xml:space="preserve">Languages in the </w:t>
      </w:r>
      <w:r w:rsidRPr="00497383">
        <w:t>Senior Secondary Curriculum was set up to reflect the main stakeholder groups</w:t>
      </w:r>
      <w:r w:rsidR="001C553E" w:rsidRPr="00497383">
        <w:t xml:space="preserve"> in</w:t>
      </w:r>
      <w:r w:rsidR="008A2510">
        <w:t xml:space="preserve"> ACT senior secondary system</w:t>
      </w:r>
      <w:r w:rsidR="001C553E" w:rsidRPr="00497383">
        <w:t xml:space="preserve">. </w:t>
      </w:r>
    </w:p>
    <w:p w:rsidR="001C553E" w:rsidRPr="00497383" w:rsidRDefault="00443CF8" w:rsidP="00F6349A">
      <w:r w:rsidRPr="00497383">
        <w:t>Members of the committee</w:t>
      </w:r>
      <w:r w:rsidR="00A567EE">
        <w:t>:</w:t>
      </w:r>
      <w:r w:rsidR="001C553E" w:rsidRPr="00497383">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786"/>
        <w:gridCol w:w="3261"/>
      </w:tblGrid>
      <w:tr w:rsidR="005C27A4" w:rsidTr="00A4717E">
        <w:trPr>
          <w:jc w:val="center"/>
        </w:trPr>
        <w:tc>
          <w:tcPr>
            <w:tcW w:w="3025" w:type="dxa"/>
          </w:tcPr>
          <w:p w:rsidR="005C27A4" w:rsidRPr="005C27A4" w:rsidRDefault="005C27A4" w:rsidP="005C27A4">
            <w:pPr>
              <w:jc w:val="center"/>
              <w:rPr>
                <w:b/>
              </w:rPr>
            </w:pPr>
            <w:r w:rsidRPr="005C27A4">
              <w:rPr>
                <w:b/>
              </w:rPr>
              <w:t>Members of the committee</w:t>
            </w:r>
          </w:p>
        </w:tc>
        <w:tc>
          <w:tcPr>
            <w:tcW w:w="2786" w:type="dxa"/>
          </w:tcPr>
          <w:p w:rsidR="005C27A4" w:rsidRPr="005C27A4" w:rsidRDefault="005C27A4" w:rsidP="005C27A4">
            <w:pPr>
              <w:jc w:val="center"/>
              <w:rPr>
                <w:b/>
              </w:rPr>
            </w:pPr>
            <w:r w:rsidRPr="005C27A4">
              <w:rPr>
                <w:b/>
              </w:rPr>
              <w:t>Name</w:t>
            </w:r>
          </w:p>
        </w:tc>
        <w:tc>
          <w:tcPr>
            <w:tcW w:w="3261" w:type="dxa"/>
          </w:tcPr>
          <w:p w:rsidR="005C27A4" w:rsidRPr="005C27A4" w:rsidRDefault="005C27A4" w:rsidP="005C27A4">
            <w:pPr>
              <w:jc w:val="center"/>
              <w:rPr>
                <w:b/>
              </w:rPr>
            </w:pPr>
            <w:r w:rsidRPr="005C27A4">
              <w:rPr>
                <w:b/>
              </w:rPr>
              <w:t>Organisation</w:t>
            </w:r>
          </w:p>
        </w:tc>
      </w:tr>
      <w:tr w:rsidR="005C27A4" w:rsidTr="00A4717E">
        <w:trPr>
          <w:jc w:val="center"/>
        </w:trPr>
        <w:tc>
          <w:tcPr>
            <w:tcW w:w="3025" w:type="dxa"/>
          </w:tcPr>
          <w:p w:rsidR="005C27A4" w:rsidRPr="005C27A4" w:rsidRDefault="005C27A4" w:rsidP="001D0EF4">
            <w:pPr>
              <w:rPr>
                <w:rFonts w:cs="Arial"/>
              </w:rPr>
            </w:pPr>
            <w:r w:rsidRPr="005C27A4">
              <w:rPr>
                <w:rFonts w:cs="Arial"/>
              </w:rPr>
              <w:t>Chair</w:t>
            </w:r>
          </w:p>
        </w:tc>
        <w:tc>
          <w:tcPr>
            <w:tcW w:w="2786" w:type="dxa"/>
          </w:tcPr>
          <w:p w:rsidR="005C27A4" w:rsidRPr="005C27A4" w:rsidRDefault="00A4717E" w:rsidP="00A4717E">
            <w:pPr>
              <w:rPr>
                <w:rFonts w:cs="Arial"/>
              </w:rPr>
            </w:pPr>
            <w:r>
              <w:rPr>
                <w:rFonts w:cs="Arial"/>
              </w:rPr>
              <w:t>Ms Judy van Rijswijk</w:t>
            </w:r>
          </w:p>
        </w:tc>
        <w:tc>
          <w:tcPr>
            <w:tcW w:w="3261" w:type="dxa"/>
          </w:tcPr>
          <w:p w:rsidR="005C27A4" w:rsidRPr="005C27A4" w:rsidRDefault="00A4717E" w:rsidP="001D0EF4">
            <w:pPr>
              <w:rPr>
                <w:rFonts w:cs="Arial"/>
              </w:rPr>
            </w:pPr>
            <w:r>
              <w:rPr>
                <w:rFonts w:cs="Arial"/>
              </w:rPr>
              <w:t>Trades and Labour Council of the ACT Inc.</w:t>
            </w:r>
          </w:p>
        </w:tc>
      </w:tr>
      <w:tr w:rsidR="005C27A4" w:rsidTr="00A4717E">
        <w:trPr>
          <w:jc w:val="center"/>
        </w:trPr>
        <w:tc>
          <w:tcPr>
            <w:tcW w:w="3025" w:type="dxa"/>
            <w:vMerge w:val="restart"/>
          </w:tcPr>
          <w:p w:rsidR="005C27A4" w:rsidRDefault="005C27A4" w:rsidP="001D0EF4">
            <w:r w:rsidRPr="005C27A4">
              <w:rPr>
                <w:rFonts w:cs="Arial"/>
              </w:rPr>
              <w:t>Public colleges</w:t>
            </w:r>
          </w:p>
        </w:tc>
        <w:tc>
          <w:tcPr>
            <w:tcW w:w="2786" w:type="dxa"/>
          </w:tcPr>
          <w:p w:rsidR="005C27A4" w:rsidRDefault="005C27A4" w:rsidP="00A4717E">
            <w:r w:rsidRPr="005C27A4">
              <w:rPr>
                <w:rFonts w:cs="Arial"/>
              </w:rPr>
              <w:t>M</w:t>
            </w:r>
            <w:r w:rsidR="00A4717E">
              <w:rPr>
                <w:rFonts w:cs="Arial"/>
              </w:rPr>
              <w:t>s Miyuki Shino</w:t>
            </w:r>
          </w:p>
        </w:tc>
        <w:tc>
          <w:tcPr>
            <w:tcW w:w="3261" w:type="dxa"/>
          </w:tcPr>
          <w:p w:rsidR="005C27A4" w:rsidRDefault="00A4717E" w:rsidP="00A4717E">
            <w:r>
              <w:t xml:space="preserve">Narrabundah </w:t>
            </w:r>
            <w:r w:rsidR="005C27A4">
              <w:t>College</w:t>
            </w:r>
          </w:p>
        </w:tc>
      </w:tr>
      <w:tr w:rsidR="005C27A4" w:rsidTr="00A4717E">
        <w:trPr>
          <w:jc w:val="center"/>
        </w:trPr>
        <w:tc>
          <w:tcPr>
            <w:tcW w:w="3025" w:type="dxa"/>
            <w:vMerge/>
          </w:tcPr>
          <w:p w:rsidR="005C27A4" w:rsidRPr="005C27A4" w:rsidRDefault="005C27A4" w:rsidP="001D0EF4">
            <w:pPr>
              <w:rPr>
                <w:rFonts w:cs="Arial"/>
              </w:rPr>
            </w:pPr>
          </w:p>
        </w:tc>
        <w:tc>
          <w:tcPr>
            <w:tcW w:w="2786" w:type="dxa"/>
          </w:tcPr>
          <w:p w:rsidR="005C27A4" w:rsidRPr="005C27A4" w:rsidRDefault="005C27A4" w:rsidP="001D0EF4">
            <w:pPr>
              <w:rPr>
                <w:rFonts w:cs="Arial"/>
              </w:rPr>
            </w:pPr>
            <w:r w:rsidRPr="005C27A4">
              <w:rPr>
                <w:rFonts w:cs="Arial"/>
              </w:rPr>
              <w:t xml:space="preserve">Mrs </w:t>
            </w:r>
            <w:r w:rsidR="00A4717E">
              <w:rPr>
                <w:rFonts w:cs="Arial"/>
              </w:rPr>
              <w:t>Sabina Imamovic</w:t>
            </w:r>
          </w:p>
        </w:tc>
        <w:tc>
          <w:tcPr>
            <w:tcW w:w="3261" w:type="dxa"/>
          </w:tcPr>
          <w:p w:rsidR="005C27A4" w:rsidRDefault="00A4717E" w:rsidP="00A4717E">
            <w:r>
              <w:t>Gungahlin College</w:t>
            </w:r>
          </w:p>
        </w:tc>
      </w:tr>
      <w:tr w:rsidR="00A4717E" w:rsidTr="00A4717E">
        <w:trPr>
          <w:jc w:val="center"/>
        </w:trPr>
        <w:tc>
          <w:tcPr>
            <w:tcW w:w="3025" w:type="dxa"/>
            <w:vMerge w:val="restart"/>
          </w:tcPr>
          <w:p w:rsidR="00A4717E" w:rsidRPr="005C27A4" w:rsidRDefault="00A4717E" w:rsidP="001D0EF4">
            <w:pPr>
              <w:rPr>
                <w:rFonts w:cs="Arial"/>
              </w:rPr>
            </w:pPr>
            <w:r w:rsidRPr="005C27A4">
              <w:rPr>
                <w:rFonts w:cs="Arial"/>
              </w:rPr>
              <w:t>Independent Schools, colleges</w:t>
            </w:r>
          </w:p>
        </w:tc>
        <w:tc>
          <w:tcPr>
            <w:tcW w:w="2786" w:type="dxa"/>
          </w:tcPr>
          <w:p w:rsidR="00A4717E" w:rsidRPr="005C27A4" w:rsidRDefault="00A4717E" w:rsidP="001D0EF4">
            <w:pPr>
              <w:rPr>
                <w:rFonts w:cs="Arial"/>
              </w:rPr>
            </w:pPr>
            <w:r w:rsidRPr="005C27A4">
              <w:rPr>
                <w:rFonts w:cs="Arial"/>
              </w:rPr>
              <w:t>M</w:t>
            </w:r>
            <w:r>
              <w:rPr>
                <w:rFonts w:cs="Arial"/>
              </w:rPr>
              <w:t>s Heike Craig</w:t>
            </w:r>
          </w:p>
        </w:tc>
        <w:tc>
          <w:tcPr>
            <w:tcW w:w="3261" w:type="dxa"/>
          </w:tcPr>
          <w:p w:rsidR="00A4717E" w:rsidRDefault="00A4717E" w:rsidP="00A4717E">
            <w:r>
              <w:t>Daramalan College</w:t>
            </w:r>
          </w:p>
        </w:tc>
      </w:tr>
      <w:tr w:rsidR="00A4717E" w:rsidTr="00A4717E">
        <w:trPr>
          <w:jc w:val="center"/>
        </w:trPr>
        <w:tc>
          <w:tcPr>
            <w:tcW w:w="3025" w:type="dxa"/>
            <w:vMerge/>
          </w:tcPr>
          <w:p w:rsidR="00A4717E" w:rsidRPr="005C27A4" w:rsidRDefault="00A4717E" w:rsidP="001D0EF4">
            <w:pPr>
              <w:rPr>
                <w:rFonts w:cs="Arial"/>
              </w:rPr>
            </w:pPr>
          </w:p>
        </w:tc>
        <w:tc>
          <w:tcPr>
            <w:tcW w:w="2786" w:type="dxa"/>
          </w:tcPr>
          <w:p w:rsidR="00A4717E" w:rsidRPr="005C27A4" w:rsidRDefault="00A4717E" w:rsidP="001D0EF4">
            <w:pPr>
              <w:rPr>
                <w:rFonts w:cs="Arial"/>
              </w:rPr>
            </w:pPr>
            <w:r>
              <w:rPr>
                <w:rFonts w:cs="Arial"/>
              </w:rPr>
              <w:t>Diane Fitzpatrick</w:t>
            </w:r>
          </w:p>
        </w:tc>
        <w:tc>
          <w:tcPr>
            <w:tcW w:w="3261" w:type="dxa"/>
          </w:tcPr>
          <w:p w:rsidR="00A4717E" w:rsidRDefault="00A4717E" w:rsidP="00A4717E">
            <w:r>
              <w:t>Radford College</w:t>
            </w:r>
          </w:p>
        </w:tc>
      </w:tr>
      <w:tr w:rsidR="00FF4166" w:rsidTr="00FF4166">
        <w:trPr>
          <w:trHeight w:val="868"/>
          <w:jc w:val="center"/>
        </w:trPr>
        <w:tc>
          <w:tcPr>
            <w:tcW w:w="3025" w:type="dxa"/>
          </w:tcPr>
          <w:p w:rsidR="00FF4166" w:rsidRPr="005C27A4" w:rsidRDefault="00FF4166" w:rsidP="009F14AD">
            <w:pPr>
              <w:rPr>
                <w:rFonts w:cs="Arial"/>
              </w:rPr>
            </w:pPr>
            <w:r w:rsidRPr="005C27A4">
              <w:rPr>
                <w:rFonts w:cs="Arial"/>
              </w:rPr>
              <w:t xml:space="preserve">Catholic Education </w:t>
            </w:r>
            <w:r>
              <w:rPr>
                <w:rFonts w:cs="Arial"/>
              </w:rPr>
              <w:t>C</w:t>
            </w:r>
            <w:r w:rsidRPr="005C27A4">
              <w:rPr>
                <w:rFonts w:cs="Arial"/>
              </w:rPr>
              <w:t>olleges</w:t>
            </w:r>
          </w:p>
        </w:tc>
        <w:tc>
          <w:tcPr>
            <w:tcW w:w="2786" w:type="dxa"/>
            <w:vAlign w:val="center"/>
          </w:tcPr>
          <w:p w:rsidR="00FF4166" w:rsidRPr="005C27A4" w:rsidRDefault="00FF4166" w:rsidP="00FF4166">
            <w:pPr>
              <w:rPr>
                <w:rFonts w:cs="Arial"/>
              </w:rPr>
            </w:pPr>
            <w:r>
              <w:rPr>
                <w:rFonts w:cs="Arial"/>
              </w:rPr>
              <w:t>Ms Therese Nolan</w:t>
            </w:r>
          </w:p>
        </w:tc>
        <w:tc>
          <w:tcPr>
            <w:tcW w:w="3261" w:type="dxa"/>
            <w:vAlign w:val="center"/>
          </w:tcPr>
          <w:p w:rsidR="00FF4166" w:rsidRDefault="00FF4166" w:rsidP="00A4717E">
            <w:r>
              <w:t>Catholic Education</w:t>
            </w:r>
          </w:p>
        </w:tc>
      </w:tr>
      <w:tr w:rsidR="005C27A4" w:rsidTr="00A4717E">
        <w:trPr>
          <w:jc w:val="center"/>
        </w:trPr>
        <w:tc>
          <w:tcPr>
            <w:tcW w:w="3025" w:type="dxa"/>
          </w:tcPr>
          <w:p w:rsidR="005C27A4" w:rsidRPr="005C27A4" w:rsidRDefault="005C27A4" w:rsidP="001D0EF4">
            <w:pPr>
              <w:rPr>
                <w:rFonts w:cs="Arial"/>
              </w:rPr>
            </w:pPr>
            <w:r w:rsidRPr="005C27A4">
              <w:rPr>
                <w:rFonts w:cs="Arial"/>
              </w:rPr>
              <w:t>Director, BSSS</w:t>
            </w:r>
          </w:p>
        </w:tc>
        <w:tc>
          <w:tcPr>
            <w:tcW w:w="2786" w:type="dxa"/>
          </w:tcPr>
          <w:p w:rsidR="005C27A4" w:rsidRPr="005C27A4" w:rsidRDefault="005C27A4" w:rsidP="001D0EF4">
            <w:pPr>
              <w:rPr>
                <w:rFonts w:cs="Arial"/>
              </w:rPr>
            </w:pPr>
            <w:r w:rsidRPr="005C27A4">
              <w:rPr>
                <w:rFonts w:cs="Arial"/>
              </w:rPr>
              <w:t>Mr John Stenhouse</w:t>
            </w:r>
          </w:p>
        </w:tc>
        <w:tc>
          <w:tcPr>
            <w:tcW w:w="3261" w:type="dxa"/>
            <w:vMerge w:val="restart"/>
          </w:tcPr>
          <w:p w:rsidR="005C27A4" w:rsidRDefault="005C27A4" w:rsidP="001D0EF4">
            <w:r>
              <w:t>Office of the Board of Senior Secondary Studies</w:t>
            </w:r>
          </w:p>
        </w:tc>
      </w:tr>
      <w:tr w:rsidR="005C27A4" w:rsidTr="00A4717E">
        <w:trPr>
          <w:jc w:val="center"/>
        </w:trPr>
        <w:tc>
          <w:tcPr>
            <w:tcW w:w="3025" w:type="dxa"/>
          </w:tcPr>
          <w:p w:rsidR="005C27A4" w:rsidRPr="005C27A4" w:rsidRDefault="005C27A4" w:rsidP="001D0EF4">
            <w:pPr>
              <w:rPr>
                <w:rFonts w:cs="Arial"/>
              </w:rPr>
            </w:pPr>
            <w:r w:rsidRPr="005C27A4">
              <w:rPr>
                <w:rFonts w:cs="Arial"/>
              </w:rPr>
              <w:t>Curriculum Officer, BSSS</w:t>
            </w:r>
          </w:p>
        </w:tc>
        <w:tc>
          <w:tcPr>
            <w:tcW w:w="2786" w:type="dxa"/>
          </w:tcPr>
          <w:p w:rsidR="005C27A4" w:rsidRPr="005C27A4" w:rsidRDefault="005C27A4" w:rsidP="001D0EF4">
            <w:pPr>
              <w:rPr>
                <w:rFonts w:cs="Arial"/>
              </w:rPr>
            </w:pPr>
            <w:r w:rsidRPr="005C27A4">
              <w:rPr>
                <w:rFonts w:cs="Arial"/>
              </w:rPr>
              <w:t>Mr Kristofer Feodoroff</w:t>
            </w:r>
          </w:p>
        </w:tc>
        <w:tc>
          <w:tcPr>
            <w:tcW w:w="3261" w:type="dxa"/>
            <w:vMerge/>
          </w:tcPr>
          <w:p w:rsidR="005C27A4" w:rsidRDefault="005C27A4" w:rsidP="001D0EF4"/>
        </w:tc>
      </w:tr>
    </w:tbl>
    <w:p w:rsidR="00306AAA" w:rsidRPr="00497383" w:rsidRDefault="00306AAA" w:rsidP="008367B6">
      <w:pPr>
        <w:pStyle w:val="Heading3"/>
      </w:pPr>
      <w:bookmarkStart w:id="13" w:name="_Toc462918256"/>
      <w:r w:rsidRPr="00497383">
        <w:t>5.2 Key Issues</w:t>
      </w:r>
      <w:bookmarkEnd w:id="13"/>
    </w:p>
    <w:p w:rsidR="001C553E" w:rsidRPr="00497383" w:rsidRDefault="001C553E" w:rsidP="00F6349A">
      <w:r w:rsidRPr="00497383">
        <w:t xml:space="preserve">The following key issues </w:t>
      </w:r>
      <w:r w:rsidR="00443CF8" w:rsidRPr="00497383">
        <w:t>are detailed with each recommendation made in the Discussions and Recommendations section of this report (Section 6)</w:t>
      </w:r>
    </w:p>
    <w:p w:rsidR="00306AAA" w:rsidRPr="00497383" w:rsidRDefault="00306AAA" w:rsidP="008367B6">
      <w:pPr>
        <w:pStyle w:val="Heading3"/>
      </w:pPr>
      <w:bookmarkStart w:id="14" w:name="_Toc462918257"/>
      <w:r w:rsidRPr="00497383">
        <w:t>5.</w:t>
      </w:r>
      <w:r w:rsidR="006F7274" w:rsidRPr="00497383">
        <w:t>3</w:t>
      </w:r>
      <w:r w:rsidRPr="00497383">
        <w:t xml:space="preserve"> Committee Meetings</w:t>
      </w:r>
      <w:bookmarkEnd w:id="14"/>
    </w:p>
    <w:p w:rsidR="00306AAA" w:rsidRPr="00497383" w:rsidRDefault="00306AAA" w:rsidP="00F6349A">
      <w:r w:rsidRPr="00497383">
        <w:t xml:space="preserve">The committee held </w:t>
      </w:r>
      <w:r w:rsidR="00927D25">
        <w:t>4</w:t>
      </w:r>
      <w:r w:rsidRPr="00497383">
        <w:t xml:space="preserve"> meetings with the first meeting held on </w:t>
      </w:r>
      <w:r w:rsidR="00927D25">
        <w:t>5 September</w:t>
      </w:r>
      <w:r w:rsidRPr="00497383">
        <w:t xml:space="preserve"> and the final one on </w:t>
      </w:r>
      <w:r w:rsidR="00927D25">
        <w:t>22 September</w:t>
      </w:r>
      <w:r w:rsidRPr="00497383">
        <w:t xml:space="preserve">. At the initial meeting the committee was briefed on the terms of reference (TOR), the issues involved, the review process and the </w:t>
      </w:r>
      <w:r w:rsidR="008564F1" w:rsidRPr="00497383">
        <w:t>role</w:t>
      </w:r>
      <w:r w:rsidRPr="00497383">
        <w:t xml:space="preserve"> of committee members. As part </w:t>
      </w:r>
      <w:r w:rsidR="00230127">
        <w:t xml:space="preserve">of the </w:t>
      </w:r>
      <w:r w:rsidRPr="00497383">
        <w:t>review process</w:t>
      </w:r>
      <w:r w:rsidR="00230127">
        <w:t>,</w:t>
      </w:r>
      <w:r w:rsidRPr="00497383">
        <w:t xml:space="preserve"> a survey was distributed </w:t>
      </w:r>
      <w:r w:rsidR="00685DF3">
        <w:t xml:space="preserve">across jurisdictions </w:t>
      </w:r>
      <w:r w:rsidRPr="00497383">
        <w:t xml:space="preserve">on the TOR. </w:t>
      </w:r>
    </w:p>
    <w:p w:rsidR="00306AAA" w:rsidRPr="00497383" w:rsidRDefault="00306AAA" w:rsidP="00F6349A">
      <w:r w:rsidRPr="00497383">
        <w:lastRenderedPageBreak/>
        <w:t>To aid the committee’s deliberations the Office of the BSSS (</w:t>
      </w:r>
      <w:r w:rsidR="008564F1" w:rsidRPr="00497383">
        <w:t xml:space="preserve">OBSSS) provided briefing papers. These papers addressed the issues involved, provided relevant data and suggested questions to consider when forming the committee’s recommendations. </w:t>
      </w:r>
    </w:p>
    <w:p w:rsidR="00A3731D" w:rsidRPr="00497383" w:rsidRDefault="00A3731D" w:rsidP="00F6349A">
      <w:r w:rsidRPr="00497383">
        <w:t xml:space="preserve">In making recommendations the committee considered the data available and also considered the impact of these recommendations on the students, sectors and broader community. </w:t>
      </w:r>
    </w:p>
    <w:p w:rsidR="00663D52" w:rsidRDefault="00306AAA" w:rsidP="003968B7">
      <w:pPr>
        <w:pStyle w:val="Heading2"/>
      </w:pPr>
      <w:r w:rsidRPr="003968B7">
        <w:br w:type="page"/>
      </w:r>
    </w:p>
    <w:p w:rsidR="00306AAA" w:rsidRPr="003968B7" w:rsidRDefault="00217754" w:rsidP="003968B7">
      <w:pPr>
        <w:pStyle w:val="Heading2"/>
      </w:pPr>
      <w:bookmarkStart w:id="15" w:name="_Toc462918258"/>
      <w:r w:rsidRPr="003968B7">
        <w:lastRenderedPageBreak/>
        <w:t xml:space="preserve">6. </w:t>
      </w:r>
      <w:r w:rsidR="00306AAA" w:rsidRPr="003968B7">
        <w:t>Decisions and Recommendations</w:t>
      </w:r>
      <w:bookmarkEnd w:id="15"/>
    </w:p>
    <w:p w:rsidR="003A4A22" w:rsidRPr="00497383" w:rsidRDefault="00D206A8" w:rsidP="00F6349A">
      <w:r w:rsidRPr="00497383">
        <w:t>This section of the report is built around each TOR with the key issues desc</w:t>
      </w:r>
      <w:r w:rsidR="00217754">
        <w:t>ribed in the form of question</w:t>
      </w:r>
      <w:r w:rsidRPr="00497383">
        <w:t xml:space="preserve">s and usually followed by a brief </w:t>
      </w:r>
      <w:r w:rsidR="003A4A22" w:rsidRPr="00497383">
        <w:t xml:space="preserve">statement about the current situation. Beneath each TOR is the recommendation and the background to that recommendation, in effect a synopsis of the crucial information considered by the committee in forming its recommendation. </w:t>
      </w:r>
    </w:p>
    <w:p w:rsidR="00497383" w:rsidRPr="005C0D34" w:rsidRDefault="008367B6" w:rsidP="008367B6">
      <w:pPr>
        <w:pStyle w:val="Heading3"/>
      </w:pPr>
      <w:bookmarkStart w:id="16" w:name="_Toc462918259"/>
      <w:r>
        <w:t>6.1</w:t>
      </w:r>
      <w:r w:rsidR="00917E9A">
        <w:t xml:space="preserve"> </w:t>
      </w:r>
      <w:r w:rsidR="00D71E33">
        <w:t>Number and level of courses</w:t>
      </w:r>
      <w:bookmarkEnd w:id="16"/>
    </w:p>
    <w:p w:rsidR="003D3301" w:rsidRPr="003D3301" w:rsidRDefault="00D71E33" w:rsidP="00D71E33">
      <w:pPr>
        <w:pStyle w:val="ListParagraph"/>
        <w:numPr>
          <w:ilvl w:val="0"/>
          <w:numId w:val="29"/>
        </w:numPr>
      </w:pPr>
      <w:r w:rsidRPr="00D71E33">
        <w:rPr>
          <w:rFonts w:cs="Arial"/>
        </w:rPr>
        <w:t>Should the ACT revise its current model for the development of language courses to make provision for heritage speakers?  Currently, the Board of Senior Secondary Studies accredits beginning, continuing and advanced courses.</w:t>
      </w:r>
      <w:r w:rsidR="00457257">
        <w:rPr>
          <w:rFonts w:cs="Arial"/>
        </w:rPr>
        <w:t xml:space="preserve"> </w:t>
      </w:r>
    </w:p>
    <w:p w:rsidR="003D3301" w:rsidRDefault="003D3301" w:rsidP="003D3301">
      <w:pPr>
        <w:pStyle w:val="ListParagraph"/>
        <w:ind w:left="720"/>
        <w:rPr>
          <w:rFonts w:cs="Arial"/>
        </w:rPr>
      </w:pPr>
    </w:p>
    <w:p w:rsidR="001067DC" w:rsidRPr="00D71E33" w:rsidRDefault="00D71E33" w:rsidP="003D3301">
      <w:pPr>
        <w:pStyle w:val="ListParagraph"/>
        <w:ind w:left="720"/>
      </w:pPr>
      <w:r w:rsidRPr="00D71E33">
        <w:rPr>
          <w:rFonts w:cs="Arial"/>
        </w:rPr>
        <w:t>The Board of Studies Teaching &amp; Educational Standards (BOSTES) NSW has developed a suite of heritage language courses.</w:t>
      </w:r>
    </w:p>
    <w:p w:rsidR="00D71E33" w:rsidRPr="006C040E" w:rsidRDefault="00D71E33" w:rsidP="006C040E">
      <w:pPr>
        <w:rPr>
          <w:b/>
        </w:rPr>
      </w:pPr>
      <w:r w:rsidRPr="006C040E">
        <w:rPr>
          <w:b/>
        </w:rPr>
        <w:t xml:space="preserve">Recommendation 1 </w:t>
      </w:r>
    </w:p>
    <w:p w:rsidR="00CB25BF" w:rsidRPr="00F81858" w:rsidRDefault="00A20490" w:rsidP="00A20490">
      <w:pPr>
        <w:pStyle w:val="ListParagraph"/>
        <w:ind w:left="720"/>
        <w:jc w:val="both"/>
        <w:rPr>
          <w:rFonts w:cs="Arial"/>
        </w:rPr>
      </w:pPr>
      <w:r>
        <w:rPr>
          <w:rFonts w:cs="Arial"/>
        </w:rPr>
        <w:t>a) T</w:t>
      </w:r>
      <w:r w:rsidR="00CB25BF">
        <w:rPr>
          <w:rFonts w:cs="Arial"/>
        </w:rPr>
        <w:t xml:space="preserve">he ACT BSSS values language study and makes </w:t>
      </w:r>
      <w:r w:rsidR="00CB25BF">
        <w:t>provision for senior secondary colleges to develop a range of courses at beginning, continuing and advanced levels.</w:t>
      </w:r>
    </w:p>
    <w:p w:rsidR="00CB25BF" w:rsidRPr="00F81858" w:rsidRDefault="00CB25BF" w:rsidP="00CB25BF">
      <w:pPr>
        <w:pStyle w:val="ListParagraph"/>
        <w:ind w:left="720"/>
        <w:jc w:val="both"/>
        <w:rPr>
          <w:rFonts w:cs="Arial"/>
        </w:rPr>
      </w:pPr>
    </w:p>
    <w:p w:rsidR="00CB25BF" w:rsidRDefault="00A20490" w:rsidP="00A20490">
      <w:pPr>
        <w:pStyle w:val="ListParagraph"/>
        <w:ind w:left="720"/>
        <w:jc w:val="both"/>
        <w:rPr>
          <w:rFonts w:cs="Arial"/>
        </w:rPr>
      </w:pPr>
      <w:r>
        <w:rPr>
          <w:rFonts w:cs="Arial"/>
        </w:rPr>
        <w:t>b) T</w:t>
      </w:r>
      <w:r w:rsidR="00CB25BF" w:rsidRPr="00F81858">
        <w:rPr>
          <w:rFonts w:cs="Arial"/>
        </w:rPr>
        <w:t xml:space="preserve">he BSSS retain current courses (beginning, continuing and advanced). </w:t>
      </w:r>
    </w:p>
    <w:p w:rsidR="00CB25BF" w:rsidRPr="00F81858" w:rsidRDefault="00CB25BF" w:rsidP="00CB25BF">
      <w:pPr>
        <w:pStyle w:val="ListParagraph"/>
        <w:rPr>
          <w:rFonts w:cs="Arial"/>
        </w:rPr>
      </w:pPr>
    </w:p>
    <w:p w:rsidR="00CB25BF" w:rsidRDefault="00A20490" w:rsidP="00A20490">
      <w:pPr>
        <w:pStyle w:val="ListParagraph"/>
        <w:ind w:left="720"/>
        <w:jc w:val="both"/>
        <w:rPr>
          <w:rFonts w:cs="Arial"/>
        </w:rPr>
      </w:pPr>
      <w:r>
        <w:rPr>
          <w:rFonts w:cs="Arial"/>
        </w:rPr>
        <w:t>c) T</w:t>
      </w:r>
      <w:r w:rsidR="00CB25BF" w:rsidRPr="00F81858">
        <w:rPr>
          <w:rFonts w:cs="Arial"/>
        </w:rPr>
        <w:t xml:space="preserve">he BSSS language eligibility criteria </w:t>
      </w:r>
      <w:r w:rsidR="00593B47" w:rsidRPr="00F81858">
        <w:rPr>
          <w:rFonts w:cs="Arial"/>
        </w:rPr>
        <w:t>are</w:t>
      </w:r>
      <w:r w:rsidR="00CB25BF" w:rsidRPr="00F81858">
        <w:rPr>
          <w:rFonts w:cs="Arial"/>
        </w:rPr>
        <w:t xml:space="preserve"> modified</w:t>
      </w:r>
      <w:r w:rsidR="00451036">
        <w:rPr>
          <w:rFonts w:cs="Arial"/>
        </w:rPr>
        <w:t xml:space="preserve"> to accurately describe the profile of a language learner </w:t>
      </w:r>
      <w:r w:rsidR="00CB25BF" w:rsidRPr="00F81858">
        <w:rPr>
          <w:rFonts w:cs="Arial"/>
        </w:rPr>
        <w:t>for beginning, continuing and advanced courses.</w:t>
      </w:r>
    </w:p>
    <w:p w:rsidR="00DA004F" w:rsidRDefault="00DA004F" w:rsidP="00DA004F">
      <w:pPr>
        <w:pStyle w:val="ListParagraph"/>
        <w:ind w:left="720"/>
        <w:jc w:val="both"/>
        <w:rPr>
          <w:rFonts w:cs="Arial"/>
        </w:rPr>
      </w:pPr>
    </w:p>
    <w:p w:rsidR="00DA004F" w:rsidRDefault="00A20490" w:rsidP="00A20490">
      <w:pPr>
        <w:pStyle w:val="ListParagraph"/>
        <w:ind w:left="720"/>
        <w:jc w:val="both"/>
        <w:rPr>
          <w:rFonts w:cs="Arial"/>
        </w:rPr>
      </w:pPr>
      <w:r>
        <w:rPr>
          <w:rFonts w:cs="Arial"/>
        </w:rPr>
        <w:t>d) T</w:t>
      </w:r>
      <w:r w:rsidR="00DA004F" w:rsidRPr="00F81858">
        <w:rPr>
          <w:rFonts w:cs="Arial"/>
        </w:rPr>
        <w:t>he BSSS language eligibility criteria</w:t>
      </w:r>
      <w:r w:rsidR="00DA004F">
        <w:rPr>
          <w:rFonts w:cs="Arial"/>
        </w:rPr>
        <w:t xml:space="preserve"> </w:t>
      </w:r>
      <w:r w:rsidR="00593B47">
        <w:rPr>
          <w:rFonts w:cs="Arial"/>
        </w:rPr>
        <w:t>are</w:t>
      </w:r>
      <w:r w:rsidR="00DA004F">
        <w:rPr>
          <w:rFonts w:cs="Arial"/>
        </w:rPr>
        <w:t xml:space="preserve"> clearly understood by a range of audiences including teachers, parents and students.</w:t>
      </w:r>
    </w:p>
    <w:p w:rsidR="00CB25BF" w:rsidRPr="00BA6443" w:rsidRDefault="00CB25BF" w:rsidP="00CB25BF">
      <w:pPr>
        <w:pStyle w:val="ListParagraph"/>
        <w:rPr>
          <w:rFonts w:cs="Arial"/>
        </w:rPr>
      </w:pPr>
    </w:p>
    <w:p w:rsidR="00CB25BF" w:rsidRDefault="00A20490" w:rsidP="00A20490">
      <w:pPr>
        <w:pStyle w:val="ListParagraph"/>
        <w:ind w:left="720"/>
        <w:jc w:val="both"/>
        <w:rPr>
          <w:rFonts w:cs="Arial"/>
        </w:rPr>
      </w:pPr>
      <w:r>
        <w:rPr>
          <w:rFonts w:cs="Arial"/>
        </w:rPr>
        <w:t xml:space="preserve">e) </w:t>
      </w:r>
      <w:r w:rsidR="00CB25BF">
        <w:rPr>
          <w:rFonts w:cs="Arial"/>
        </w:rPr>
        <w:t>Intermediate language courses are discontinued in 2019.</w:t>
      </w:r>
    </w:p>
    <w:p w:rsidR="005D0B95" w:rsidRDefault="005D0B95" w:rsidP="00D71E33">
      <w:pPr>
        <w:jc w:val="both"/>
        <w:rPr>
          <w:u w:val="single"/>
        </w:rPr>
      </w:pPr>
      <w:r w:rsidRPr="005D0B95">
        <w:rPr>
          <w:u w:val="single"/>
        </w:rPr>
        <w:t>Background</w:t>
      </w:r>
    </w:p>
    <w:p w:rsidR="003370AC" w:rsidRDefault="001F3AFD" w:rsidP="001F3AFD">
      <w:pPr>
        <w:rPr>
          <w:rFonts w:cs="Arial"/>
          <w:szCs w:val="24"/>
        </w:rPr>
      </w:pPr>
      <w:r>
        <w:rPr>
          <w:rFonts w:cs="Arial"/>
          <w:szCs w:val="24"/>
        </w:rPr>
        <w:t xml:space="preserve">Members analysed current </w:t>
      </w:r>
      <w:r w:rsidR="003370AC">
        <w:rPr>
          <w:rFonts w:cs="Arial"/>
          <w:szCs w:val="24"/>
        </w:rPr>
        <w:t xml:space="preserve">senior secondary </w:t>
      </w:r>
      <w:r>
        <w:rPr>
          <w:rFonts w:cs="Arial"/>
          <w:szCs w:val="24"/>
        </w:rPr>
        <w:t>curriculum policy settings</w:t>
      </w:r>
      <w:r w:rsidR="003370AC">
        <w:rPr>
          <w:rFonts w:cs="Arial"/>
          <w:szCs w:val="24"/>
        </w:rPr>
        <w:t>. The focus of this analysis was to determine whether current curriculum policy settings</w:t>
      </w:r>
      <w:r>
        <w:rPr>
          <w:rFonts w:cs="Arial"/>
          <w:szCs w:val="24"/>
        </w:rPr>
        <w:t xml:space="preserve"> prevent student access to high quality </w:t>
      </w:r>
      <w:r w:rsidR="008521EB">
        <w:rPr>
          <w:rFonts w:cs="Arial"/>
          <w:szCs w:val="24"/>
        </w:rPr>
        <w:t xml:space="preserve">language </w:t>
      </w:r>
      <w:r>
        <w:rPr>
          <w:rFonts w:cs="Arial"/>
          <w:szCs w:val="24"/>
        </w:rPr>
        <w:t xml:space="preserve">courses. </w:t>
      </w:r>
    </w:p>
    <w:p w:rsidR="008403E2" w:rsidRDefault="008403E2" w:rsidP="008403E2">
      <w:pPr>
        <w:jc w:val="both"/>
      </w:pPr>
      <w:r>
        <w:t xml:space="preserve">The ACT BSSS makes provision for senior secondary colleges to develop a range of </w:t>
      </w:r>
      <w:r w:rsidR="008521EB">
        <w:t xml:space="preserve">language </w:t>
      </w:r>
      <w:r>
        <w:t xml:space="preserve">courses at beginning, continuing and advanced levels. The provision to develop a range of language courses is consistent with policy settings outlined in the </w:t>
      </w:r>
      <w:r w:rsidRPr="004418F8">
        <w:rPr>
          <w:i/>
        </w:rPr>
        <w:t>Senior Secondary Languages Education Research Project Final Report</w:t>
      </w:r>
      <w:r w:rsidRPr="003D3301">
        <w:t xml:space="preserve"> </w:t>
      </w:r>
      <w:r w:rsidR="008521EB">
        <w:t xml:space="preserve">for enabling students </w:t>
      </w:r>
      <w:r>
        <w:t>to study languages</w:t>
      </w:r>
      <w:r>
        <w:rPr>
          <w:i/>
        </w:rPr>
        <w:t>.</w:t>
      </w:r>
    </w:p>
    <w:p w:rsidR="0030416F" w:rsidRDefault="005D0B95" w:rsidP="0030416F">
      <w:r>
        <w:t>Currently, there are 2</w:t>
      </w:r>
      <w:r w:rsidR="00B42773">
        <w:t>7</w:t>
      </w:r>
      <w:r>
        <w:t xml:space="preserve"> language courses accredited for delivery in ACT senior secondary colleges including Chinese, French, </w:t>
      </w:r>
      <w:r w:rsidR="005B17A5">
        <w:t xml:space="preserve">German, </w:t>
      </w:r>
      <w:r>
        <w:t xml:space="preserve">Hindi, </w:t>
      </w:r>
      <w:r w:rsidR="005B17A5">
        <w:t>Indonesian, Italian</w:t>
      </w:r>
      <w:r>
        <w:t xml:space="preserve">, Japanese, Korean, and </w:t>
      </w:r>
      <w:r w:rsidR="005B17A5">
        <w:t>Spanish</w:t>
      </w:r>
      <w:r>
        <w:t xml:space="preserve">. </w:t>
      </w:r>
      <w:r w:rsidR="0030416F">
        <w:t xml:space="preserve">In addition, the Board has registered four ANU H courses including </w:t>
      </w:r>
      <w:r w:rsidR="005B17A5">
        <w:t xml:space="preserve">Chinese, Indonesian, Japanese and </w:t>
      </w:r>
      <w:r w:rsidR="0030416F">
        <w:t xml:space="preserve">Korean. </w:t>
      </w:r>
    </w:p>
    <w:p w:rsidR="003370AC" w:rsidRDefault="003370AC" w:rsidP="001F3AFD">
      <w:r>
        <w:t xml:space="preserve">Members </w:t>
      </w:r>
      <w:r w:rsidR="000B03D1">
        <w:t xml:space="preserve">agreed that </w:t>
      </w:r>
      <w:r>
        <w:t xml:space="preserve">the </w:t>
      </w:r>
      <w:r w:rsidR="000B03D1">
        <w:t>A</w:t>
      </w:r>
      <w:r w:rsidR="0030416F">
        <w:t>CT</w:t>
      </w:r>
      <w:r w:rsidR="000B03D1">
        <w:t xml:space="preserve"> senior secondary system provides </w:t>
      </w:r>
      <w:r>
        <w:t xml:space="preserve">multiple pathways for students to study a language. </w:t>
      </w:r>
    </w:p>
    <w:p w:rsidR="009804A9" w:rsidRDefault="00B42773" w:rsidP="009804A9">
      <w:pPr>
        <w:rPr>
          <w:rFonts w:cs="Arial"/>
          <w:szCs w:val="24"/>
        </w:rPr>
      </w:pPr>
      <w:r>
        <w:t>All</w:t>
      </w:r>
      <w:r w:rsidR="005D0B95">
        <w:t xml:space="preserve"> language courses cater for a range of language learners including beg</w:t>
      </w:r>
      <w:r>
        <w:t>inning, continuing and advanced.</w:t>
      </w:r>
      <w:r w:rsidR="00883027">
        <w:t xml:space="preserve"> </w:t>
      </w:r>
      <w:r w:rsidR="009804A9">
        <w:rPr>
          <w:rFonts w:cs="Arial"/>
          <w:szCs w:val="24"/>
        </w:rPr>
        <w:t xml:space="preserve">Members discussed a proposal for additional courses to address the </w:t>
      </w:r>
      <w:r w:rsidR="00F34929">
        <w:rPr>
          <w:rFonts w:cs="Arial"/>
          <w:szCs w:val="24"/>
        </w:rPr>
        <w:t xml:space="preserve">profile of a heritage speaker. The initial meeting </w:t>
      </w:r>
      <w:r w:rsidR="009804A9">
        <w:rPr>
          <w:rFonts w:cs="Arial"/>
          <w:szCs w:val="24"/>
        </w:rPr>
        <w:t>proposed two intermediate courses with the following combinations:</w:t>
      </w:r>
    </w:p>
    <w:p w:rsidR="009804A9" w:rsidRDefault="009804A9" w:rsidP="009804A9">
      <w:pPr>
        <w:rPr>
          <w:rFonts w:cs="Arial"/>
          <w:szCs w:val="24"/>
        </w:rPr>
      </w:pPr>
      <w:r>
        <w:rPr>
          <w:rFonts w:cs="Arial"/>
          <w:szCs w:val="24"/>
        </w:rPr>
        <w:t>a. 2 units from beginning and 2 units from continuing</w:t>
      </w:r>
    </w:p>
    <w:p w:rsidR="009804A9" w:rsidRDefault="009804A9" w:rsidP="009804A9">
      <w:pPr>
        <w:rPr>
          <w:rFonts w:cs="Arial"/>
          <w:szCs w:val="24"/>
        </w:rPr>
      </w:pPr>
      <w:r>
        <w:rPr>
          <w:rFonts w:cs="Arial"/>
          <w:szCs w:val="24"/>
        </w:rPr>
        <w:t>b. 2 units from continuing and 2 units from advanced.</w:t>
      </w:r>
    </w:p>
    <w:p w:rsidR="00F34929" w:rsidRDefault="00F34929" w:rsidP="009804A9">
      <w:pPr>
        <w:rPr>
          <w:rFonts w:cs="Arial"/>
          <w:szCs w:val="24"/>
        </w:rPr>
      </w:pPr>
      <w:r>
        <w:rPr>
          <w:rFonts w:cs="Arial"/>
          <w:szCs w:val="24"/>
        </w:rPr>
        <w:lastRenderedPageBreak/>
        <w:t xml:space="preserve">This proposal was later withdrawn as it did not meet BSSS design specifications for courses. </w:t>
      </w:r>
      <w:r w:rsidR="000031E8">
        <w:rPr>
          <w:rFonts w:cs="Arial"/>
          <w:szCs w:val="24"/>
        </w:rPr>
        <w:t xml:space="preserve">It was agreed that </w:t>
      </w:r>
      <w:r>
        <w:rPr>
          <w:rFonts w:cs="Arial"/>
          <w:szCs w:val="24"/>
        </w:rPr>
        <w:t xml:space="preserve">Heritage </w:t>
      </w:r>
      <w:r w:rsidR="00106A9C">
        <w:rPr>
          <w:rFonts w:cs="Arial"/>
          <w:szCs w:val="24"/>
        </w:rPr>
        <w:t>speaker’s</w:t>
      </w:r>
      <w:r>
        <w:rPr>
          <w:rFonts w:cs="Arial"/>
          <w:szCs w:val="24"/>
        </w:rPr>
        <w:t xml:space="preserve"> needs could be addressed in current courses.</w:t>
      </w:r>
    </w:p>
    <w:p w:rsidR="0030416F" w:rsidRDefault="009804A9" w:rsidP="001F3AFD">
      <w:r>
        <w:t xml:space="preserve">Feedback from the survey indicated that additional courses </w:t>
      </w:r>
      <w:r w:rsidR="004F72DB">
        <w:t>will “increase workload” and “add to the complexity of languages in the ACT”.</w:t>
      </w:r>
      <w:r w:rsidR="0052653F">
        <w:t xml:space="preserve"> </w:t>
      </w:r>
      <w:r w:rsidR="00883027">
        <w:t>T</w:t>
      </w:r>
      <w:r w:rsidR="0030416F">
        <w:t>he</w:t>
      </w:r>
      <w:r w:rsidR="00883027">
        <w:t xml:space="preserve"> central </w:t>
      </w:r>
      <w:r w:rsidR="0030416F">
        <w:t xml:space="preserve">issue </w:t>
      </w:r>
      <w:r w:rsidR="00883027">
        <w:t>is the language eligibility</w:t>
      </w:r>
      <w:r w:rsidR="0030416F">
        <w:t xml:space="preserve"> criteria </w:t>
      </w:r>
      <w:r w:rsidR="00883027">
        <w:t>not</w:t>
      </w:r>
      <w:r w:rsidR="0030416F">
        <w:t xml:space="preserve"> the course itself. Members noted that the redevelopment of language courses in 2019 informed by the </w:t>
      </w:r>
      <w:r w:rsidR="0030416F">
        <w:rPr>
          <w:rFonts w:cs="Arial"/>
          <w:szCs w:val="24"/>
        </w:rPr>
        <w:t xml:space="preserve">BSSS design specifications for languages (Board Endorsed in 2016) will make greater provision for teachers to develop a program of learning that will differentiate for different learners. </w:t>
      </w:r>
    </w:p>
    <w:p w:rsidR="00106A9C" w:rsidRDefault="00106A9C" w:rsidP="003C2DC2">
      <w:pPr>
        <w:pStyle w:val="Heading3"/>
      </w:pPr>
    </w:p>
    <w:p w:rsidR="005D0B95" w:rsidRDefault="00E64EE4" w:rsidP="003C2DC2">
      <w:pPr>
        <w:pStyle w:val="Heading3"/>
      </w:pPr>
      <w:bookmarkStart w:id="17" w:name="_Toc462918260"/>
      <w:r>
        <w:t xml:space="preserve">6.2 </w:t>
      </w:r>
      <w:r w:rsidR="003C2DC2" w:rsidRPr="003C2DC2">
        <w:t>ACACA CCAFL (Collaborative Curriculum and Assessment Framework for Languages)</w:t>
      </w:r>
      <w:bookmarkEnd w:id="17"/>
    </w:p>
    <w:p w:rsidR="003C2DC2" w:rsidRPr="00702B39" w:rsidRDefault="00702B39" w:rsidP="00702B39">
      <w:pPr>
        <w:pStyle w:val="ListParagraph"/>
        <w:numPr>
          <w:ilvl w:val="0"/>
          <w:numId w:val="29"/>
        </w:numPr>
      </w:pPr>
      <w:r w:rsidRPr="00702B39">
        <w:rPr>
          <w:rFonts w:cs="Arial"/>
        </w:rPr>
        <w:t>Should the ACT become a member of the ACACA CCAFL (Collaborative Curriculum and Assessment Framework for Languages) organisation?  The ACACA CCAFL organisation consists of representatives from jurisdictions that make provision for language courses with small cohorts and set standards for assessment of languages.</w:t>
      </w:r>
    </w:p>
    <w:p w:rsidR="00702B39" w:rsidRPr="006C040E" w:rsidRDefault="00702B39" w:rsidP="006C040E">
      <w:pPr>
        <w:rPr>
          <w:b/>
        </w:rPr>
      </w:pPr>
      <w:r w:rsidRPr="006C040E">
        <w:rPr>
          <w:b/>
        </w:rPr>
        <w:t>Recommendation 2</w:t>
      </w:r>
    </w:p>
    <w:p w:rsidR="00702B39" w:rsidRDefault="00A20490" w:rsidP="006C040E">
      <w:r>
        <w:t>T</w:t>
      </w:r>
      <w:r w:rsidR="00AB1A3A">
        <w:t xml:space="preserve">he Curriculum Advisory </w:t>
      </w:r>
      <w:r w:rsidR="00F90394">
        <w:t>Committee (</w:t>
      </w:r>
      <w:r w:rsidR="00AB1A3A">
        <w:t xml:space="preserve">CAC) </w:t>
      </w:r>
      <w:r>
        <w:t>explores</w:t>
      </w:r>
      <w:r w:rsidR="00AB1A3A">
        <w:t xml:space="preserve"> membership of the </w:t>
      </w:r>
      <w:r w:rsidR="00F90394">
        <w:t>CCAFL</w:t>
      </w:r>
      <w:r>
        <w:t xml:space="preserve"> organisation.</w:t>
      </w:r>
    </w:p>
    <w:p w:rsidR="00A20490" w:rsidRPr="00A20490" w:rsidRDefault="00A20490" w:rsidP="006C040E"/>
    <w:p w:rsidR="00702B39" w:rsidRPr="00702B39" w:rsidRDefault="00702B39" w:rsidP="00702B39">
      <w:pPr>
        <w:rPr>
          <w:u w:val="single"/>
        </w:rPr>
      </w:pPr>
      <w:r w:rsidRPr="00702B39">
        <w:rPr>
          <w:u w:val="single"/>
        </w:rPr>
        <w:t>Background</w:t>
      </w:r>
    </w:p>
    <w:p w:rsidR="00702B39" w:rsidRDefault="00F90394" w:rsidP="00702B39">
      <w:r>
        <w:t>The ACACA CCAFL organisation consists of representatives from jurisdictions that make provision for language courses with small cohorts and set standa</w:t>
      </w:r>
      <w:r w:rsidR="00C8745B">
        <w:t xml:space="preserve">rds for assessment of languages. </w:t>
      </w:r>
    </w:p>
    <w:p w:rsidR="00C8745B" w:rsidRDefault="003B4C5A" w:rsidP="00702B39">
      <w:r>
        <w:t>ACT m</w:t>
      </w:r>
      <w:r w:rsidR="00C8745B">
        <w:t xml:space="preserve">embership of CCAFL will </w:t>
      </w:r>
      <w:r>
        <w:t xml:space="preserve">provide a national perspective on assessment in senior secondary languages. </w:t>
      </w:r>
    </w:p>
    <w:p w:rsidR="003B4C5A" w:rsidRDefault="003B4C5A" w:rsidP="00702B39">
      <w:r>
        <w:t xml:space="preserve">The CCAFL organisation meets annually. It is envisaged that a delegate be appointed. The role of the delegate includes proving a written report to the BSSS and presenting to language teachers at moderation days. </w:t>
      </w:r>
    </w:p>
    <w:p w:rsidR="00897C92" w:rsidRPr="00702B39" w:rsidRDefault="00897C92" w:rsidP="00702B39"/>
    <w:p w:rsidR="00702B39" w:rsidRDefault="00702B39" w:rsidP="00702B39">
      <w:pPr>
        <w:pStyle w:val="Heading3"/>
      </w:pPr>
      <w:bookmarkStart w:id="18" w:name="_Toc462918261"/>
      <w:r>
        <w:t>6.3 Eligibility criteria</w:t>
      </w:r>
      <w:bookmarkEnd w:id="18"/>
    </w:p>
    <w:p w:rsidR="00702B39" w:rsidRPr="00702B39" w:rsidRDefault="00702B39" w:rsidP="00702B39">
      <w:pPr>
        <w:pStyle w:val="ListParagraph"/>
        <w:numPr>
          <w:ilvl w:val="0"/>
          <w:numId w:val="29"/>
        </w:numPr>
      </w:pPr>
      <w:r w:rsidRPr="00702B39">
        <w:rPr>
          <w:rFonts w:cs="Arial"/>
        </w:rPr>
        <w:t xml:space="preserve">How </w:t>
      </w:r>
      <w:r w:rsidR="00867DF3" w:rsidRPr="00702B39">
        <w:rPr>
          <w:rFonts w:cs="Arial"/>
        </w:rPr>
        <w:t>do</w:t>
      </w:r>
      <w:r w:rsidR="00DF03C9">
        <w:rPr>
          <w:rFonts w:cs="Arial"/>
        </w:rPr>
        <w:t>es</w:t>
      </w:r>
      <w:r w:rsidRPr="00702B39">
        <w:rPr>
          <w:rFonts w:cs="Arial"/>
        </w:rPr>
        <w:t xml:space="preserve"> the ACT language eligibility criteria compare with those in other jurisdictions?  Currently, the language eligibility criterion is unclear on a number of issues including students undertaking intensive language courses, language as the medium of instruction and heritage speakers.</w:t>
      </w:r>
    </w:p>
    <w:p w:rsidR="00702B39" w:rsidRDefault="00702B39" w:rsidP="00702B39">
      <w:pPr>
        <w:rPr>
          <w:rFonts w:cs="Arial"/>
          <w:b/>
          <w:szCs w:val="24"/>
        </w:rPr>
      </w:pPr>
      <w:r w:rsidRPr="0002028C">
        <w:rPr>
          <w:rFonts w:cs="Arial"/>
          <w:b/>
          <w:szCs w:val="24"/>
        </w:rPr>
        <w:t xml:space="preserve">Recommendation </w:t>
      </w:r>
      <w:r>
        <w:rPr>
          <w:rFonts w:cs="Arial"/>
          <w:b/>
          <w:szCs w:val="24"/>
        </w:rPr>
        <w:t xml:space="preserve">3: </w:t>
      </w:r>
    </w:p>
    <w:p w:rsidR="00CB25BF" w:rsidRDefault="00CB25BF" w:rsidP="00CB25BF">
      <w:pPr>
        <w:rPr>
          <w:rFonts w:cs="Arial"/>
          <w:szCs w:val="24"/>
        </w:rPr>
      </w:pPr>
      <w:r>
        <w:rPr>
          <w:rFonts w:cs="Arial"/>
          <w:szCs w:val="24"/>
        </w:rPr>
        <w:t xml:space="preserve">a. </w:t>
      </w:r>
      <w:r w:rsidR="00A20490">
        <w:rPr>
          <w:rFonts w:cs="Arial"/>
          <w:szCs w:val="24"/>
        </w:rPr>
        <w:t>T</w:t>
      </w:r>
      <w:r w:rsidRPr="008004D1">
        <w:rPr>
          <w:rFonts w:cs="Arial"/>
          <w:szCs w:val="24"/>
        </w:rPr>
        <w:t xml:space="preserve">he </w:t>
      </w:r>
      <w:r w:rsidRPr="008004D1">
        <w:rPr>
          <w:rFonts w:cs="Arial"/>
          <w:i/>
          <w:szCs w:val="24"/>
        </w:rPr>
        <w:t>Application for permission to enrol in a WACE language in 2017</w:t>
      </w:r>
      <w:r w:rsidRPr="008004D1">
        <w:rPr>
          <w:rFonts w:cs="Arial"/>
          <w:szCs w:val="24"/>
        </w:rPr>
        <w:t xml:space="preserve"> eligibility criteria </w:t>
      </w:r>
      <w:r w:rsidR="00593B47" w:rsidRPr="008004D1">
        <w:rPr>
          <w:rFonts w:cs="Arial"/>
          <w:szCs w:val="24"/>
        </w:rPr>
        <w:t>is</w:t>
      </w:r>
      <w:r w:rsidRPr="008004D1">
        <w:rPr>
          <w:rFonts w:cs="Arial"/>
          <w:szCs w:val="24"/>
        </w:rPr>
        <w:t xml:space="preserve"> used as the basis for the BSSS language eligibility criteria.</w:t>
      </w:r>
    </w:p>
    <w:p w:rsidR="00CB25BF" w:rsidRDefault="00CB25BF" w:rsidP="00CB25BF">
      <w:pPr>
        <w:rPr>
          <w:rFonts w:cs="Arial"/>
          <w:szCs w:val="24"/>
        </w:rPr>
      </w:pPr>
      <w:r>
        <w:rPr>
          <w:rFonts w:cs="Arial"/>
          <w:szCs w:val="24"/>
        </w:rPr>
        <w:t xml:space="preserve">b. That the new BSSS language eligibility criteria final draft </w:t>
      </w:r>
      <w:r w:rsidR="009345BD">
        <w:rPr>
          <w:rFonts w:cs="Arial"/>
          <w:szCs w:val="24"/>
        </w:rPr>
        <w:t>is</w:t>
      </w:r>
      <w:r>
        <w:rPr>
          <w:rFonts w:cs="Arial"/>
          <w:szCs w:val="24"/>
        </w:rPr>
        <w:t xml:space="preserve"> reviewed </w:t>
      </w:r>
      <w:r w:rsidR="00490912">
        <w:rPr>
          <w:rFonts w:cs="Arial"/>
          <w:szCs w:val="24"/>
        </w:rPr>
        <w:t xml:space="preserve">by </w:t>
      </w:r>
      <w:r>
        <w:rPr>
          <w:rFonts w:cs="Arial"/>
          <w:szCs w:val="24"/>
        </w:rPr>
        <w:t>the Curriculum Advisory Committee</w:t>
      </w:r>
      <w:r w:rsidR="00D2533E">
        <w:rPr>
          <w:rFonts w:cs="Arial"/>
          <w:szCs w:val="24"/>
        </w:rPr>
        <w:t xml:space="preserve"> (CAC)</w:t>
      </w:r>
      <w:r>
        <w:rPr>
          <w:rFonts w:cs="Arial"/>
          <w:szCs w:val="24"/>
        </w:rPr>
        <w:t>.</w:t>
      </w:r>
    </w:p>
    <w:p w:rsidR="00CB25BF" w:rsidRDefault="00CB25BF" w:rsidP="00CB25BF">
      <w:pPr>
        <w:rPr>
          <w:rFonts w:cs="Arial"/>
        </w:rPr>
      </w:pPr>
      <w:r>
        <w:rPr>
          <w:rFonts w:cs="Arial"/>
        </w:rPr>
        <w:t>c.</w:t>
      </w:r>
      <w:r w:rsidR="00A20490">
        <w:rPr>
          <w:rFonts w:cs="Arial"/>
        </w:rPr>
        <w:t xml:space="preserve"> A</w:t>
      </w:r>
      <w:r w:rsidRPr="008004D1">
        <w:rPr>
          <w:rFonts w:cs="Arial"/>
        </w:rPr>
        <w:t>ll students complete the BSSS language eligibility criteria as a requirement for studying a senior secondary language course.</w:t>
      </w:r>
      <w:r>
        <w:rPr>
          <w:rFonts w:cs="Arial"/>
        </w:rPr>
        <w:t xml:space="preserve"> </w:t>
      </w:r>
    </w:p>
    <w:p w:rsidR="00CB25BF" w:rsidRDefault="00CB25BF" w:rsidP="00CB25BF">
      <w:pPr>
        <w:rPr>
          <w:rFonts w:cs="Arial"/>
        </w:rPr>
      </w:pPr>
      <w:r>
        <w:rPr>
          <w:rFonts w:cs="Arial"/>
        </w:rPr>
        <w:t xml:space="preserve">d. </w:t>
      </w:r>
      <w:r w:rsidR="00A20490">
        <w:rPr>
          <w:rFonts w:cs="Arial"/>
        </w:rPr>
        <w:t>I</w:t>
      </w:r>
      <w:r>
        <w:rPr>
          <w:rFonts w:cs="Arial"/>
        </w:rPr>
        <w:t xml:space="preserve">t is a requirement that the completed BSSS language eligibility criteria are filed in </w:t>
      </w:r>
      <w:r w:rsidR="00490912">
        <w:rPr>
          <w:rFonts w:cs="Arial"/>
        </w:rPr>
        <w:t xml:space="preserve">the official </w:t>
      </w:r>
      <w:r>
        <w:rPr>
          <w:rFonts w:cs="Arial"/>
        </w:rPr>
        <w:t>student records</w:t>
      </w:r>
      <w:r w:rsidR="00490912">
        <w:rPr>
          <w:rFonts w:cs="Arial"/>
        </w:rPr>
        <w:t xml:space="preserve"> maintained by the college</w:t>
      </w:r>
      <w:r>
        <w:rPr>
          <w:rFonts w:cs="Arial"/>
        </w:rPr>
        <w:t>.</w:t>
      </w:r>
    </w:p>
    <w:p w:rsidR="000B44C1" w:rsidRDefault="000B44C1" w:rsidP="00CB25BF">
      <w:pPr>
        <w:rPr>
          <w:rFonts w:cs="Arial"/>
        </w:rPr>
      </w:pPr>
      <w:r>
        <w:rPr>
          <w:rFonts w:cs="Arial"/>
        </w:rPr>
        <w:t xml:space="preserve">e. </w:t>
      </w:r>
      <w:r w:rsidR="00A20490">
        <w:rPr>
          <w:rFonts w:cs="Arial"/>
        </w:rPr>
        <w:t>A</w:t>
      </w:r>
      <w:r>
        <w:rPr>
          <w:rFonts w:cs="Arial"/>
        </w:rPr>
        <w:t xml:space="preserve"> working party </w:t>
      </w:r>
      <w:r w:rsidR="00A20490">
        <w:rPr>
          <w:rFonts w:cs="Arial"/>
        </w:rPr>
        <w:t>is</w:t>
      </w:r>
      <w:r>
        <w:rPr>
          <w:rFonts w:cs="Arial"/>
        </w:rPr>
        <w:t xml:space="preserve"> established to develop the new BSSS language eligibility criteria.</w:t>
      </w:r>
    </w:p>
    <w:p w:rsidR="005C51B1" w:rsidRDefault="005C51B1">
      <w:pPr>
        <w:spacing w:before="0" w:line="240" w:lineRule="auto"/>
        <w:rPr>
          <w:rFonts w:cs="Arial"/>
          <w:u w:val="single"/>
        </w:rPr>
      </w:pPr>
    </w:p>
    <w:p w:rsidR="00702B39" w:rsidRPr="00C465E7" w:rsidRDefault="00702B39" w:rsidP="00702B39">
      <w:pPr>
        <w:rPr>
          <w:rFonts w:cs="Arial"/>
          <w:u w:val="single"/>
        </w:rPr>
      </w:pPr>
      <w:r w:rsidRPr="00C465E7">
        <w:rPr>
          <w:rFonts w:cs="Arial"/>
          <w:u w:val="single"/>
        </w:rPr>
        <w:lastRenderedPageBreak/>
        <w:t>Background</w:t>
      </w:r>
    </w:p>
    <w:p w:rsidR="00702B39" w:rsidRDefault="00702B39" w:rsidP="00702B39">
      <w:pPr>
        <w:rPr>
          <w:rFonts w:cs="Arial"/>
        </w:rPr>
      </w:pPr>
      <w:r w:rsidRPr="00580B46">
        <w:rPr>
          <w:rFonts w:cs="Arial"/>
        </w:rPr>
        <w:t xml:space="preserve">Currently, </w:t>
      </w:r>
      <w:r>
        <w:rPr>
          <w:rFonts w:cs="Arial"/>
        </w:rPr>
        <w:t xml:space="preserve">the BSSS has a language eligibility form available on the BSSS website. Members agreed that the BSSS language eligibility </w:t>
      </w:r>
      <w:r w:rsidR="005C51B1">
        <w:rPr>
          <w:rFonts w:cs="Arial"/>
        </w:rPr>
        <w:t>criteria lack</w:t>
      </w:r>
      <w:r>
        <w:rPr>
          <w:rFonts w:cs="Arial"/>
        </w:rPr>
        <w:t xml:space="preserve"> clarity.</w:t>
      </w:r>
    </w:p>
    <w:p w:rsidR="00702B39" w:rsidRDefault="00702B39" w:rsidP="00702B39">
      <w:pPr>
        <w:rPr>
          <w:rFonts w:cs="Arial"/>
          <w:szCs w:val="24"/>
        </w:rPr>
      </w:pPr>
      <w:r>
        <w:rPr>
          <w:rFonts w:cs="Arial"/>
          <w:szCs w:val="24"/>
        </w:rPr>
        <w:t xml:space="preserve">Members </w:t>
      </w:r>
      <w:r w:rsidR="005C51B1">
        <w:rPr>
          <w:rFonts w:cs="Arial"/>
          <w:szCs w:val="24"/>
        </w:rPr>
        <w:t xml:space="preserve">analysed </w:t>
      </w:r>
      <w:r w:rsidR="00D57FD8">
        <w:rPr>
          <w:rFonts w:cs="Arial"/>
          <w:szCs w:val="24"/>
        </w:rPr>
        <w:t xml:space="preserve">senior secondary language eligibility criteria in other jurisdictions (refer to </w:t>
      </w:r>
      <w:r w:rsidR="00593B47">
        <w:rPr>
          <w:rFonts w:cs="Arial"/>
          <w:szCs w:val="24"/>
        </w:rPr>
        <w:t xml:space="preserve">appendix </w:t>
      </w:r>
      <w:r w:rsidR="00D57FD8">
        <w:rPr>
          <w:rFonts w:cs="Arial"/>
          <w:szCs w:val="24"/>
        </w:rPr>
        <w:t>8.</w:t>
      </w:r>
      <w:r w:rsidR="00593B47">
        <w:rPr>
          <w:rFonts w:cs="Arial"/>
          <w:szCs w:val="24"/>
        </w:rPr>
        <w:t>2</w:t>
      </w:r>
      <w:r w:rsidR="00D57FD8">
        <w:rPr>
          <w:rFonts w:cs="Arial"/>
          <w:szCs w:val="24"/>
        </w:rPr>
        <w:t xml:space="preserve">). </w:t>
      </w:r>
      <w:r w:rsidR="008E052A">
        <w:rPr>
          <w:rFonts w:cs="Arial"/>
          <w:szCs w:val="24"/>
        </w:rPr>
        <w:t xml:space="preserve">It was agreed that </w:t>
      </w:r>
      <w:r w:rsidR="00D57FD8">
        <w:rPr>
          <w:rFonts w:cs="Arial"/>
          <w:szCs w:val="24"/>
        </w:rPr>
        <w:t xml:space="preserve">the </w:t>
      </w:r>
      <w:r w:rsidR="00D57FD8" w:rsidRPr="008004D1">
        <w:rPr>
          <w:rFonts w:cs="Arial"/>
          <w:i/>
          <w:szCs w:val="24"/>
        </w:rPr>
        <w:t>Application for permission to enrol in a WACE language in 2017</w:t>
      </w:r>
      <w:r w:rsidR="00D57FD8" w:rsidRPr="008004D1">
        <w:rPr>
          <w:rFonts w:cs="Arial"/>
          <w:szCs w:val="24"/>
        </w:rPr>
        <w:t xml:space="preserve"> </w:t>
      </w:r>
      <w:r w:rsidR="00D474DA">
        <w:rPr>
          <w:rFonts w:cs="Arial"/>
          <w:szCs w:val="24"/>
        </w:rPr>
        <w:t xml:space="preserve">was </w:t>
      </w:r>
      <w:r>
        <w:rPr>
          <w:rFonts w:cs="Arial"/>
          <w:szCs w:val="24"/>
        </w:rPr>
        <w:t>comprehensive, clear, concise, aligns with ACARA language terms and easy to navigate</w:t>
      </w:r>
      <w:r w:rsidR="00D57FD8">
        <w:rPr>
          <w:rFonts w:cs="Arial"/>
          <w:szCs w:val="24"/>
        </w:rPr>
        <w:t xml:space="preserve"> for all stakeholders</w:t>
      </w:r>
      <w:r>
        <w:rPr>
          <w:rFonts w:cs="Arial"/>
          <w:szCs w:val="24"/>
        </w:rPr>
        <w:t xml:space="preserve">. </w:t>
      </w:r>
    </w:p>
    <w:p w:rsidR="00702B39" w:rsidRDefault="00702B39" w:rsidP="00702B39">
      <w:pPr>
        <w:rPr>
          <w:rFonts w:cs="Arial"/>
          <w:szCs w:val="24"/>
        </w:rPr>
      </w:pPr>
      <w:r>
        <w:rPr>
          <w:rFonts w:cs="Arial"/>
          <w:szCs w:val="24"/>
        </w:rPr>
        <w:t xml:space="preserve">Members considered the impact of applying the </w:t>
      </w:r>
      <w:r w:rsidRPr="00C075A3">
        <w:rPr>
          <w:rFonts w:cs="Arial"/>
          <w:i/>
          <w:szCs w:val="24"/>
        </w:rPr>
        <w:t>‘target audience for language courses’</w:t>
      </w:r>
      <w:r>
        <w:rPr>
          <w:rFonts w:cs="Arial"/>
          <w:szCs w:val="24"/>
        </w:rPr>
        <w:t xml:space="preserve"> and </w:t>
      </w:r>
      <w:r w:rsidRPr="00C075A3">
        <w:rPr>
          <w:rFonts w:cs="Arial"/>
          <w:i/>
          <w:szCs w:val="24"/>
        </w:rPr>
        <w:t xml:space="preserve">‘Criteria for permission to enrol in a WACE language course’ </w:t>
      </w:r>
      <w:r>
        <w:rPr>
          <w:rFonts w:cs="Arial"/>
          <w:szCs w:val="24"/>
        </w:rPr>
        <w:t>in the context of the ACT.</w:t>
      </w:r>
      <w:r w:rsidR="00FB6363">
        <w:rPr>
          <w:rFonts w:cs="Arial"/>
          <w:szCs w:val="24"/>
        </w:rPr>
        <w:t xml:space="preserve"> </w:t>
      </w:r>
      <w:r>
        <w:rPr>
          <w:rFonts w:cs="Arial"/>
          <w:szCs w:val="24"/>
        </w:rPr>
        <w:t xml:space="preserve">Members noted that the criteria </w:t>
      </w:r>
      <w:r w:rsidR="00D57FD8">
        <w:rPr>
          <w:rFonts w:cs="Arial"/>
          <w:szCs w:val="24"/>
        </w:rPr>
        <w:t xml:space="preserve">with amendments </w:t>
      </w:r>
      <w:r>
        <w:rPr>
          <w:rFonts w:cs="Arial"/>
          <w:szCs w:val="24"/>
        </w:rPr>
        <w:t>would assist in determining the accurate placement of students in a language course. The criteri</w:t>
      </w:r>
      <w:r w:rsidR="000031E8">
        <w:rPr>
          <w:rFonts w:cs="Arial"/>
          <w:szCs w:val="24"/>
        </w:rPr>
        <w:t xml:space="preserve">a have </w:t>
      </w:r>
      <w:r>
        <w:rPr>
          <w:rFonts w:cs="Arial"/>
          <w:szCs w:val="24"/>
        </w:rPr>
        <w:t>clear guidelines for students who have been educated in schools where the</w:t>
      </w:r>
      <w:r w:rsidR="00D57FD8">
        <w:rPr>
          <w:rFonts w:cs="Arial"/>
          <w:szCs w:val="24"/>
        </w:rPr>
        <w:t xml:space="preserve"> nominated </w:t>
      </w:r>
      <w:r>
        <w:rPr>
          <w:rFonts w:cs="Arial"/>
          <w:szCs w:val="24"/>
        </w:rPr>
        <w:t xml:space="preserve">language is the language of instruction including education in community organisations. </w:t>
      </w:r>
    </w:p>
    <w:p w:rsidR="00702B39" w:rsidRDefault="00702B39" w:rsidP="00702B39">
      <w:pPr>
        <w:rPr>
          <w:rFonts w:cs="Arial"/>
          <w:szCs w:val="24"/>
        </w:rPr>
      </w:pPr>
      <w:r>
        <w:rPr>
          <w:rFonts w:cs="Arial"/>
          <w:szCs w:val="24"/>
        </w:rPr>
        <w:t xml:space="preserve">The ACT is the only jurisdiction in Australia that makes provision for students with no formal education in a language to study a language course and use the course score towards an ATAR. Members agree that the adoption of the </w:t>
      </w:r>
      <w:r w:rsidRPr="008004D1">
        <w:rPr>
          <w:rFonts w:cs="Arial"/>
          <w:i/>
          <w:szCs w:val="24"/>
        </w:rPr>
        <w:t>Application for permission to enrol in a WACE language in 2017</w:t>
      </w:r>
      <w:r>
        <w:rPr>
          <w:rFonts w:cs="Arial"/>
          <w:i/>
          <w:szCs w:val="24"/>
        </w:rPr>
        <w:t xml:space="preserve"> </w:t>
      </w:r>
      <w:r>
        <w:rPr>
          <w:rFonts w:cs="Arial"/>
          <w:szCs w:val="24"/>
        </w:rPr>
        <w:t>would exclude students with no formal education in a language as the target audience for Second language courses stipulates:</w:t>
      </w:r>
    </w:p>
    <w:p w:rsidR="00702B39" w:rsidRPr="002012C5" w:rsidRDefault="00702B39" w:rsidP="00702B39">
      <w:pPr>
        <w:rPr>
          <w:rFonts w:cs="Arial"/>
          <w:i/>
          <w:szCs w:val="24"/>
        </w:rPr>
      </w:pPr>
      <w:r w:rsidRPr="002012C5">
        <w:rPr>
          <w:rFonts w:cs="Arial"/>
          <w:i/>
          <w:szCs w:val="24"/>
        </w:rPr>
        <w:t xml:space="preserve">These students have typically studied the language for 200-400 hours at the commencement of Year 11. </w:t>
      </w:r>
    </w:p>
    <w:p w:rsidR="00702B39" w:rsidRDefault="00702B39" w:rsidP="00702B39">
      <w:pPr>
        <w:rPr>
          <w:rFonts w:cs="Arial"/>
          <w:szCs w:val="24"/>
        </w:rPr>
      </w:pPr>
      <w:r>
        <w:rPr>
          <w:rFonts w:cs="Arial"/>
          <w:szCs w:val="24"/>
        </w:rPr>
        <w:t xml:space="preserve">Members concluded that the </w:t>
      </w:r>
      <w:r w:rsidRPr="008004D1">
        <w:rPr>
          <w:rFonts w:cs="Arial"/>
          <w:i/>
          <w:szCs w:val="24"/>
        </w:rPr>
        <w:t>Application for permission to enrol in a WACE language in 2017</w:t>
      </w:r>
      <w:r>
        <w:rPr>
          <w:rFonts w:cs="Arial"/>
          <w:i/>
          <w:szCs w:val="24"/>
        </w:rPr>
        <w:t xml:space="preserve"> </w:t>
      </w:r>
      <w:r>
        <w:rPr>
          <w:rFonts w:cs="Arial"/>
          <w:szCs w:val="24"/>
        </w:rPr>
        <w:t xml:space="preserve">can be used as the basis for </w:t>
      </w:r>
      <w:r w:rsidR="00FB6363">
        <w:rPr>
          <w:rFonts w:cs="Arial"/>
          <w:szCs w:val="24"/>
        </w:rPr>
        <w:t>ACT</w:t>
      </w:r>
      <w:r>
        <w:rPr>
          <w:rFonts w:cs="Arial"/>
          <w:szCs w:val="24"/>
        </w:rPr>
        <w:t xml:space="preserve"> language eligibility but will need to be revised to preserve pathways for all students to study a language. It was </w:t>
      </w:r>
      <w:r w:rsidR="00E202CE">
        <w:rPr>
          <w:rFonts w:cs="Arial"/>
          <w:szCs w:val="24"/>
        </w:rPr>
        <w:t>recommended</w:t>
      </w:r>
      <w:r>
        <w:rPr>
          <w:rFonts w:cs="Arial"/>
          <w:szCs w:val="24"/>
        </w:rPr>
        <w:t xml:space="preserve"> that a description for an audience with no formal language teaching be investigated. In addition, members agreed that the introduction </w:t>
      </w:r>
      <w:r w:rsidR="000031E8">
        <w:rPr>
          <w:rFonts w:cs="Arial"/>
          <w:szCs w:val="24"/>
        </w:rPr>
        <w:t>to</w:t>
      </w:r>
      <w:r>
        <w:rPr>
          <w:rFonts w:cs="Arial"/>
          <w:szCs w:val="24"/>
        </w:rPr>
        <w:t xml:space="preserve"> the document did not accurately capture the importance of language learning. It was suggested that the ACARA Shape of Languages Paper be used to inform the purpose of language</w:t>
      </w:r>
      <w:r w:rsidR="00D57FD8">
        <w:rPr>
          <w:rFonts w:cs="Arial"/>
          <w:szCs w:val="24"/>
        </w:rPr>
        <w:t xml:space="preserve"> learning</w:t>
      </w:r>
      <w:r>
        <w:rPr>
          <w:rFonts w:cs="Arial"/>
          <w:szCs w:val="24"/>
        </w:rPr>
        <w:t xml:space="preserve">. </w:t>
      </w:r>
    </w:p>
    <w:p w:rsidR="00702B39" w:rsidRDefault="00702B39" w:rsidP="00702B39">
      <w:pPr>
        <w:rPr>
          <w:rFonts w:cs="Arial"/>
          <w:szCs w:val="24"/>
        </w:rPr>
      </w:pPr>
      <w:r>
        <w:rPr>
          <w:rFonts w:cs="Arial"/>
          <w:szCs w:val="24"/>
        </w:rPr>
        <w:t>Finally, it was suggested that new BSSS language eligibility criteria include a glossary of terms for consistency of interpretation and application across ACT colleges.</w:t>
      </w:r>
    </w:p>
    <w:p w:rsidR="00702B39" w:rsidRPr="008004D1" w:rsidRDefault="00D57FD8" w:rsidP="00702B39">
      <w:pPr>
        <w:rPr>
          <w:rFonts w:cs="Arial"/>
          <w:szCs w:val="24"/>
        </w:rPr>
      </w:pPr>
      <w:r>
        <w:rPr>
          <w:rFonts w:cs="Arial"/>
          <w:szCs w:val="24"/>
        </w:rPr>
        <w:t>Develop</w:t>
      </w:r>
      <w:r w:rsidR="00175D6F">
        <w:rPr>
          <w:rFonts w:cs="Arial"/>
          <w:szCs w:val="24"/>
        </w:rPr>
        <w:t xml:space="preserve">ers of the </w:t>
      </w:r>
      <w:r>
        <w:rPr>
          <w:rFonts w:cs="Arial"/>
          <w:szCs w:val="24"/>
        </w:rPr>
        <w:t xml:space="preserve">new BSSS language eligibility criteria </w:t>
      </w:r>
      <w:r w:rsidR="00175D6F">
        <w:rPr>
          <w:rFonts w:cs="Arial"/>
          <w:szCs w:val="24"/>
        </w:rPr>
        <w:t>must address the following</w:t>
      </w:r>
      <w:r w:rsidR="00702B39" w:rsidRPr="008004D1">
        <w:rPr>
          <w:rFonts w:cs="Arial"/>
          <w:szCs w:val="24"/>
        </w:rPr>
        <w:t>:</w:t>
      </w:r>
    </w:p>
    <w:p w:rsidR="00E202CE" w:rsidRDefault="00207A41" w:rsidP="00856ADF">
      <w:pPr>
        <w:pStyle w:val="ListParagraph"/>
        <w:numPr>
          <w:ilvl w:val="0"/>
          <w:numId w:val="32"/>
        </w:numPr>
        <w:spacing w:before="0" w:after="200" w:line="276" w:lineRule="auto"/>
        <w:rPr>
          <w:rFonts w:cs="Arial"/>
        </w:rPr>
      </w:pPr>
      <w:r>
        <w:rPr>
          <w:rFonts w:cs="Arial"/>
        </w:rPr>
        <w:t>R</w:t>
      </w:r>
      <w:r w:rsidR="00E202CE" w:rsidRPr="00E202CE">
        <w:rPr>
          <w:rFonts w:cs="Arial"/>
        </w:rPr>
        <w:t xml:space="preserve">eview the ‘Second languages courses’ and ‘Background </w:t>
      </w:r>
      <w:r w:rsidR="00A9402E">
        <w:rPr>
          <w:rFonts w:cs="Arial"/>
        </w:rPr>
        <w:t>languages courses’ descriptions and titles.</w:t>
      </w:r>
      <w:r w:rsidR="00E202CE" w:rsidRPr="00E202CE">
        <w:rPr>
          <w:rFonts w:cs="Arial"/>
        </w:rPr>
        <w:t xml:space="preserve"> Some components in the </w:t>
      </w:r>
      <w:r w:rsidR="00E202CE">
        <w:rPr>
          <w:rFonts w:cs="Arial"/>
        </w:rPr>
        <w:t xml:space="preserve">‘Background languages courses’ </w:t>
      </w:r>
      <w:r w:rsidR="00DF03C9">
        <w:rPr>
          <w:rFonts w:cs="Arial"/>
        </w:rPr>
        <w:t xml:space="preserve">will need to be placed in the ‘Background language courses’ description </w:t>
      </w:r>
      <w:r w:rsidR="00E202CE">
        <w:rPr>
          <w:rFonts w:cs="Arial"/>
        </w:rPr>
        <w:t xml:space="preserve">to </w:t>
      </w:r>
      <w:r w:rsidR="00DF03C9">
        <w:rPr>
          <w:rFonts w:cs="Arial"/>
        </w:rPr>
        <w:t>reflect</w:t>
      </w:r>
      <w:r w:rsidR="00E202CE">
        <w:rPr>
          <w:rFonts w:cs="Arial"/>
        </w:rPr>
        <w:t xml:space="preserve"> the profile of learner in an ACT context.</w:t>
      </w:r>
    </w:p>
    <w:p w:rsidR="00702B39" w:rsidRPr="00E202CE" w:rsidRDefault="00207A41" w:rsidP="00856ADF">
      <w:pPr>
        <w:pStyle w:val="ListParagraph"/>
        <w:numPr>
          <w:ilvl w:val="0"/>
          <w:numId w:val="32"/>
        </w:numPr>
        <w:spacing w:before="0" w:after="200" w:line="276" w:lineRule="auto"/>
        <w:rPr>
          <w:rFonts w:cs="Arial"/>
        </w:rPr>
      </w:pPr>
      <w:r>
        <w:rPr>
          <w:rFonts w:cs="Arial"/>
        </w:rPr>
        <w:t>R</w:t>
      </w:r>
      <w:r w:rsidR="00702B39" w:rsidRPr="00E202CE">
        <w:rPr>
          <w:rFonts w:cs="Arial"/>
        </w:rPr>
        <w:t>eview the section ‘Target audience for languages courses’ and ‘Criteria for permission to enrol in a WACE language course’ to include students with no formal language education.</w:t>
      </w:r>
    </w:p>
    <w:p w:rsidR="00702B39" w:rsidRPr="008004D1" w:rsidRDefault="00207A41" w:rsidP="00702B39">
      <w:pPr>
        <w:pStyle w:val="ListParagraph"/>
        <w:numPr>
          <w:ilvl w:val="0"/>
          <w:numId w:val="32"/>
        </w:numPr>
        <w:spacing w:before="0" w:after="200" w:line="276" w:lineRule="auto"/>
        <w:rPr>
          <w:rFonts w:cs="Arial"/>
        </w:rPr>
      </w:pPr>
      <w:r>
        <w:rPr>
          <w:rFonts w:cs="Arial"/>
        </w:rPr>
        <w:t>R</w:t>
      </w:r>
      <w:r w:rsidR="00702B39" w:rsidRPr="008004D1">
        <w:rPr>
          <w:rFonts w:cs="Arial"/>
        </w:rPr>
        <w:t>eview the ‘Introduction’ to include a</w:t>
      </w:r>
      <w:r w:rsidR="000031E8">
        <w:rPr>
          <w:rFonts w:cs="Arial"/>
        </w:rPr>
        <w:t>n educational</w:t>
      </w:r>
      <w:r w:rsidR="00702B39" w:rsidRPr="008004D1">
        <w:rPr>
          <w:rFonts w:cs="Arial"/>
        </w:rPr>
        <w:t xml:space="preserve"> rationale for learning a language (refer to the ACARA Shape of Languages Paper)</w:t>
      </w:r>
      <w:r w:rsidR="00702B39">
        <w:rPr>
          <w:rFonts w:cs="Arial"/>
        </w:rPr>
        <w:t xml:space="preserve"> as well as a rationale for the eligibility criteria.</w:t>
      </w:r>
    </w:p>
    <w:p w:rsidR="00702B39" w:rsidRPr="008004D1" w:rsidRDefault="00207A41" w:rsidP="00702B39">
      <w:pPr>
        <w:pStyle w:val="ListParagraph"/>
        <w:numPr>
          <w:ilvl w:val="0"/>
          <w:numId w:val="32"/>
        </w:numPr>
        <w:spacing w:before="0" w:after="200" w:line="276" w:lineRule="auto"/>
        <w:rPr>
          <w:rFonts w:cs="Arial"/>
        </w:rPr>
      </w:pPr>
      <w:r>
        <w:rPr>
          <w:rFonts w:cs="Arial"/>
        </w:rPr>
        <w:t>D</w:t>
      </w:r>
      <w:r w:rsidR="00702B39" w:rsidRPr="008004D1">
        <w:rPr>
          <w:rFonts w:cs="Arial"/>
        </w:rPr>
        <w:t>evelop a glossary of terms as an appendix to the BSSS lan</w:t>
      </w:r>
      <w:r>
        <w:rPr>
          <w:rFonts w:cs="Arial"/>
        </w:rPr>
        <w:t>guage eligibility criteria (For example, formal education, second language, first language, background language).</w:t>
      </w:r>
    </w:p>
    <w:p w:rsidR="009E38B8" w:rsidRDefault="009E38B8" w:rsidP="009E38B8">
      <w:pPr>
        <w:pStyle w:val="Heading3"/>
      </w:pPr>
      <w:bookmarkStart w:id="19" w:name="_Toc462918262"/>
      <w:r>
        <w:t>6.4 Assessment in languages</w:t>
      </w:r>
      <w:bookmarkEnd w:id="19"/>
    </w:p>
    <w:p w:rsidR="00702B39" w:rsidRPr="009E38B8" w:rsidRDefault="009E38B8" w:rsidP="009E38B8">
      <w:pPr>
        <w:pStyle w:val="ListParagraph"/>
        <w:numPr>
          <w:ilvl w:val="0"/>
          <w:numId w:val="34"/>
        </w:numPr>
        <w:rPr>
          <w:u w:val="single"/>
        </w:rPr>
      </w:pPr>
      <w:r w:rsidRPr="009E38B8">
        <w:rPr>
          <w:rFonts w:cs="Arial"/>
        </w:rPr>
        <w:t>Should guidelines be developed for assessment in languages?</w:t>
      </w:r>
    </w:p>
    <w:p w:rsidR="004D514A" w:rsidRDefault="004D514A" w:rsidP="009E38B8">
      <w:pPr>
        <w:shd w:val="clear" w:color="auto" w:fill="FFFFFF"/>
        <w:spacing w:before="240"/>
        <w:rPr>
          <w:rFonts w:cs="Arial"/>
          <w:b/>
        </w:rPr>
      </w:pPr>
    </w:p>
    <w:p w:rsidR="009E38B8" w:rsidRDefault="009E38B8" w:rsidP="009E38B8">
      <w:pPr>
        <w:shd w:val="clear" w:color="auto" w:fill="FFFFFF"/>
        <w:spacing w:before="240"/>
        <w:rPr>
          <w:rFonts w:cs="Arial"/>
          <w:b/>
        </w:rPr>
      </w:pPr>
      <w:r>
        <w:rPr>
          <w:rFonts w:cs="Arial"/>
          <w:b/>
        </w:rPr>
        <w:t>Recommendation 4:</w:t>
      </w:r>
    </w:p>
    <w:p w:rsidR="008F54A0" w:rsidRDefault="004D514A" w:rsidP="008F54A0">
      <w:pPr>
        <w:shd w:val="clear" w:color="auto" w:fill="FFFFFF"/>
        <w:spacing w:before="240"/>
        <w:rPr>
          <w:rFonts w:cs="Arial"/>
        </w:rPr>
      </w:pPr>
      <w:r>
        <w:rPr>
          <w:rFonts w:cs="Arial"/>
        </w:rPr>
        <w:t>a) T</w:t>
      </w:r>
      <w:r w:rsidR="008F54A0">
        <w:rPr>
          <w:rFonts w:cs="Arial"/>
        </w:rPr>
        <w:t>he Assessment and Certification Committee (ACC) develop guidelines for assessment and meshing for language courses.</w:t>
      </w:r>
    </w:p>
    <w:p w:rsidR="008F54A0" w:rsidRDefault="004D514A" w:rsidP="008F54A0">
      <w:pPr>
        <w:rPr>
          <w:rFonts w:cs="Arial"/>
        </w:rPr>
      </w:pPr>
      <w:r>
        <w:rPr>
          <w:rFonts w:cs="Arial"/>
        </w:rPr>
        <w:lastRenderedPageBreak/>
        <w:t>b) T</w:t>
      </w:r>
      <w:r w:rsidR="008F54A0">
        <w:rPr>
          <w:rFonts w:cs="Arial"/>
        </w:rPr>
        <w:t xml:space="preserve">he ACC explore mandating a system approach for assessment and meshing of language courses. </w:t>
      </w:r>
    </w:p>
    <w:p w:rsidR="009E38B8" w:rsidRDefault="009E38B8" w:rsidP="008F54A0">
      <w:pPr>
        <w:rPr>
          <w:rFonts w:cs="Arial"/>
          <w:u w:val="single"/>
        </w:rPr>
      </w:pPr>
      <w:r w:rsidRPr="0002028C">
        <w:rPr>
          <w:rFonts w:cs="Arial"/>
          <w:u w:val="single"/>
        </w:rPr>
        <w:t>Background</w:t>
      </w:r>
    </w:p>
    <w:p w:rsidR="009E38B8" w:rsidRDefault="009E38B8" w:rsidP="009E38B8">
      <w:pPr>
        <w:shd w:val="clear" w:color="auto" w:fill="FFFFFF"/>
        <w:spacing w:before="240"/>
        <w:rPr>
          <w:rFonts w:cs="Arial"/>
          <w:szCs w:val="24"/>
        </w:rPr>
      </w:pPr>
      <w:r>
        <w:rPr>
          <w:rFonts w:cs="Arial"/>
          <w:szCs w:val="24"/>
        </w:rPr>
        <w:t>Currently, sc</w:t>
      </w:r>
      <w:r w:rsidR="004018F3">
        <w:rPr>
          <w:rFonts w:cs="Arial"/>
          <w:szCs w:val="24"/>
        </w:rPr>
        <w:t>ores</w:t>
      </w:r>
      <w:r>
        <w:rPr>
          <w:rFonts w:cs="Arial"/>
          <w:szCs w:val="24"/>
        </w:rPr>
        <w:t xml:space="preserve"> for </w:t>
      </w:r>
      <w:r w:rsidR="004018F3">
        <w:rPr>
          <w:rFonts w:cs="Arial"/>
          <w:szCs w:val="24"/>
        </w:rPr>
        <w:t xml:space="preserve">some </w:t>
      </w:r>
      <w:r>
        <w:rPr>
          <w:rFonts w:cs="Arial"/>
          <w:szCs w:val="24"/>
        </w:rPr>
        <w:t xml:space="preserve">tertiary </w:t>
      </w:r>
      <w:r w:rsidR="008F54A0">
        <w:rPr>
          <w:rFonts w:cs="Arial"/>
          <w:szCs w:val="24"/>
        </w:rPr>
        <w:t xml:space="preserve">language scaling groups </w:t>
      </w:r>
      <w:r>
        <w:rPr>
          <w:rFonts w:cs="Arial"/>
          <w:szCs w:val="24"/>
        </w:rPr>
        <w:t xml:space="preserve">fails to converge due to poor correlation with AST and </w:t>
      </w:r>
      <w:r w:rsidR="008F54A0">
        <w:rPr>
          <w:rFonts w:cs="Arial"/>
          <w:szCs w:val="24"/>
        </w:rPr>
        <w:t xml:space="preserve">other </w:t>
      </w:r>
      <w:r w:rsidR="00A8352E">
        <w:rPr>
          <w:rFonts w:cs="Arial"/>
          <w:szCs w:val="24"/>
        </w:rPr>
        <w:t xml:space="preserve">subject </w:t>
      </w:r>
      <w:r>
        <w:rPr>
          <w:rFonts w:cs="Arial"/>
          <w:szCs w:val="24"/>
        </w:rPr>
        <w:t xml:space="preserve">course scores. </w:t>
      </w:r>
    </w:p>
    <w:p w:rsidR="00A443C2" w:rsidRDefault="009E38B8" w:rsidP="00407B96">
      <w:pPr>
        <w:shd w:val="clear" w:color="auto" w:fill="FFFFFF"/>
        <w:spacing w:before="240"/>
        <w:rPr>
          <w:rFonts w:cs="Arial"/>
          <w:szCs w:val="24"/>
        </w:rPr>
      </w:pPr>
      <w:r>
        <w:rPr>
          <w:rFonts w:cs="Arial"/>
          <w:szCs w:val="24"/>
        </w:rPr>
        <w:t>Problems with scaling occur when meshing does not accurately rank the students according to their demonstrated ability</w:t>
      </w:r>
      <w:r w:rsidR="00B563D9">
        <w:rPr>
          <w:rFonts w:cs="Arial"/>
          <w:szCs w:val="24"/>
        </w:rPr>
        <w:t xml:space="preserve"> (refer to appendix 8.4)</w:t>
      </w:r>
      <w:r>
        <w:rPr>
          <w:rFonts w:cs="Arial"/>
          <w:szCs w:val="24"/>
        </w:rPr>
        <w:t>. Data indicates that some colleges regularly use meshing process</w:t>
      </w:r>
      <w:r w:rsidR="00F6728C">
        <w:rPr>
          <w:rFonts w:cs="Arial"/>
          <w:szCs w:val="24"/>
        </w:rPr>
        <w:t xml:space="preserve"> so the rank order list maximises correlation </w:t>
      </w:r>
      <w:r>
        <w:rPr>
          <w:rFonts w:cs="Arial"/>
          <w:szCs w:val="24"/>
        </w:rPr>
        <w:t xml:space="preserve">with </w:t>
      </w:r>
      <w:r w:rsidR="00407B96">
        <w:rPr>
          <w:rFonts w:cs="Arial"/>
          <w:szCs w:val="24"/>
        </w:rPr>
        <w:t xml:space="preserve">AST and course scores. </w:t>
      </w:r>
    </w:p>
    <w:p w:rsidR="0031714C" w:rsidRDefault="0031714C" w:rsidP="00407B96">
      <w:pPr>
        <w:shd w:val="clear" w:color="auto" w:fill="FFFFFF"/>
        <w:spacing w:before="240"/>
        <w:rPr>
          <w:rFonts w:cs="Arial"/>
          <w:szCs w:val="24"/>
        </w:rPr>
      </w:pPr>
    </w:p>
    <w:tbl>
      <w:tblPr>
        <w:tblStyle w:val="TableGrid"/>
        <w:tblW w:w="0" w:type="auto"/>
        <w:jc w:val="center"/>
        <w:tblLook w:val="04A0" w:firstRow="1" w:lastRow="0" w:firstColumn="1" w:lastColumn="0" w:noHBand="0" w:noVBand="1"/>
      </w:tblPr>
      <w:tblGrid>
        <w:gridCol w:w="1716"/>
        <w:gridCol w:w="1836"/>
        <w:gridCol w:w="1836"/>
        <w:gridCol w:w="1836"/>
        <w:gridCol w:w="1836"/>
      </w:tblGrid>
      <w:tr w:rsidR="00A443C2" w:rsidTr="00D647D5">
        <w:trPr>
          <w:trHeight w:val="354"/>
          <w:jc w:val="center"/>
        </w:trPr>
        <w:tc>
          <w:tcPr>
            <w:tcW w:w="1716" w:type="dxa"/>
            <w:vMerge w:val="restart"/>
          </w:tcPr>
          <w:p w:rsidR="00A443C2" w:rsidRPr="00A443C2" w:rsidRDefault="00A443C2" w:rsidP="00407B96">
            <w:pPr>
              <w:spacing w:before="240"/>
              <w:rPr>
                <w:rFonts w:cs="Arial"/>
                <w:b/>
                <w:szCs w:val="24"/>
              </w:rPr>
            </w:pPr>
          </w:p>
        </w:tc>
        <w:tc>
          <w:tcPr>
            <w:tcW w:w="7344" w:type="dxa"/>
            <w:gridSpan w:val="4"/>
          </w:tcPr>
          <w:p w:rsidR="00A443C2" w:rsidRPr="00A443C2" w:rsidRDefault="00A443C2" w:rsidP="00407B96">
            <w:pPr>
              <w:spacing w:before="240"/>
              <w:rPr>
                <w:rFonts w:cs="Arial"/>
                <w:b/>
                <w:szCs w:val="24"/>
              </w:rPr>
            </w:pPr>
            <w:r>
              <w:rPr>
                <w:rFonts w:cs="Arial"/>
                <w:b/>
                <w:szCs w:val="24"/>
              </w:rPr>
              <w:t>Languages (Scaling group 50’s) Convergence issues</w:t>
            </w:r>
          </w:p>
        </w:tc>
      </w:tr>
      <w:tr w:rsidR="00A443C2" w:rsidTr="00D647D5">
        <w:trPr>
          <w:jc w:val="center"/>
        </w:trPr>
        <w:tc>
          <w:tcPr>
            <w:tcW w:w="1716" w:type="dxa"/>
            <w:vMerge/>
          </w:tcPr>
          <w:p w:rsidR="00A443C2" w:rsidRPr="00A443C2" w:rsidRDefault="00A443C2" w:rsidP="00A443C2">
            <w:pPr>
              <w:spacing w:before="240"/>
              <w:jc w:val="center"/>
              <w:rPr>
                <w:rFonts w:cs="Arial"/>
                <w:b/>
                <w:szCs w:val="24"/>
              </w:rPr>
            </w:pPr>
          </w:p>
        </w:tc>
        <w:tc>
          <w:tcPr>
            <w:tcW w:w="1836" w:type="dxa"/>
          </w:tcPr>
          <w:p w:rsidR="00A443C2" w:rsidRPr="00A443C2" w:rsidRDefault="00A443C2" w:rsidP="00A443C2">
            <w:pPr>
              <w:spacing w:before="240"/>
              <w:jc w:val="center"/>
              <w:rPr>
                <w:rFonts w:cs="Arial"/>
                <w:b/>
                <w:szCs w:val="24"/>
              </w:rPr>
            </w:pPr>
            <w:r w:rsidRPr="00A443C2">
              <w:rPr>
                <w:rFonts w:cs="Arial"/>
                <w:b/>
                <w:szCs w:val="24"/>
              </w:rPr>
              <w:t>2012</w:t>
            </w:r>
          </w:p>
        </w:tc>
        <w:tc>
          <w:tcPr>
            <w:tcW w:w="1836" w:type="dxa"/>
          </w:tcPr>
          <w:p w:rsidR="00A443C2" w:rsidRPr="00A443C2" w:rsidRDefault="00A443C2" w:rsidP="00A443C2">
            <w:pPr>
              <w:spacing w:before="240"/>
              <w:jc w:val="center"/>
              <w:rPr>
                <w:rFonts w:cs="Arial"/>
                <w:b/>
                <w:szCs w:val="24"/>
              </w:rPr>
            </w:pPr>
            <w:r w:rsidRPr="00A443C2">
              <w:rPr>
                <w:rFonts w:cs="Arial"/>
                <w:b/>
                <w:szCs w:val="24"/>
              </w:rPr>
              <w:t>2013</w:t>
            </w:r>
          </w:p>
        </w:tc>
        <w:tc>
          <w:tcPr>
            <w:tcW w:w="1836" w:type="dxa"/>
          </w:tcPr>
          <w:p w:rsidR="00A443C2" w:rsidRPr="00A443C2" w:rsidRDefault="00A443C2" w:rsidP="00A443C2">
            <w:pPr>
              <w:spacing w:before="240"/>
              <w:jc w:val="center"/>
              <w:rPr>
                <w:rFonts w:cs="Arial"/>
                <w:b/>
                <w:szCs w:val="24"/>
              </w:rPr>
            </w:pPr>
            <w:r w:rsidRPr="00A443C2">
              <w:rPr>
                <w:rFonts w:cs="Arial"/>
                <w:b/>
                <w:szCs w:val="24"/>
              </w:rPr>
              <w:t>2014</w:t>
            </w:r>
          </w:p>
        </w:tc>
        <w:tc>
          <w:tcPr>
            <w:tcW w:w="1836" w:type="dxa"/>
          </w:tcPr>
          <w:p w:rsidR="00A443C2" w:rsidRPr="00A443C2" w:rsidRDefault="00A443C2" w:rsidP="00A443C2">
            <w:pPr>
              <w:spacing w:before="240"/>
              <w:jc w:val="center"/>
              <w:rPr>
                <w:rFonts w:cs="Arial"/>
                <w:b/>
                <w:szCs w:val="24"/>
              </w:rPr>
            </w:pPr>
            <w:r w:rsidRPr="00A443C2">
              <w:rPr>
                <w:rFonts w:cs="Arial"/>
                <w:b/>
                <w:szCs w:val="24"/>
              </w:rPr>
              <w:t>2015</w:t>
            </w:r>
          </w:p>
        </w:tc>
      </w:tr>
      <w:tr w:rsidR="00A443C2" w:rsidTr="00D647D5">
        <w:trPr>
          <w:jc w:val="center"/>
        </w:trPr>
        <w:tc>
          <w:tcPr>
            <w:tcW w:w="1716" w:type="dxa"/>
          </w:tcPr>
          <w:p w:rsidR="00A443C2" w:rsidRPr="0031714C" w:rsidRDefault="00A443C2" w:rsidP="00A443C2">
            <w:pPr>
              <w:spacing w:before="240"/>
              <w:jc w:val="center"/>
              <w:rPr>
                <w:rFonts w:cs="Arial"/>
                <w:b/>
                <w:szCs w:val="24"/>
              </w:rPr>
            </w:pPr>
            <w:r w:rsidRPr="0031714C">
              <w:rPr>
                <w:rFonts w:cs="Arial"/>
                <w:b/>
                <w:szCs w:val="24"/>
              </w:rPr>
              <w:t>Number of colleges</w:t>
            </w:r>
          </w:p>
        </w:tc>
        <w:tc>
          <w:tcPr>
            <w:tcW w:w="1836" w:type="dxa"/>
          </w:tcPr>
          <w:p w:rsidR="00A443C2" w:rsidRDefault="00A443C2" w:rsidP="00A443C2">
            <w:pPr>
              <w:spacing w:before="240"/>
              <w:jc w:val="center"/>
              <w:rPr>
                <w:rFonts w:cs="Arial"/>
                <w:szCs w:val="24"/>
              </w:rPr>
            </w:pPr>
            <w:r>
              <w:rPr>
                <w:rFonts w:cs="Arial"/>
                <w:szCs w:val="24"/>
              </w:rPr>
              <w:t>7</w:t>
            </w:r>
          </w:p>
        </w:tc>
        <w:tc>
          <w:tcPr>
            <w:tcW w:w="1836" w:type="dxa"/>
          </w:tcPr>
          <w:p w:rsidR="00A443C2" w:rsidRDefault="00A443C2" w:rsidP="00A443C2">
            <w:pPr>
              <w:spacing w:before="240"/>
              <w:jc w:val="center"/>
              <w:rPr>
                <w:rFonts w:cs="Arial"/>
                <w:szCs w:val="24"/>
              </w:rPr>
            </w:pPr>
            <w:r>
              <w:rPr>
                <w:rFonts w:cs="Arial"/>
                <w:szCs w:val="24"/>
              </w:rPr>
              <w:t>7</w:t>
            </w:r>
          </w:p>
        </w:tc>
        <w:tc>
          <w:tcPr>
            <w:tcW w:w="1836" w:type="dxa"/>
          </w:tcPr>
          <w:p w:rsidR="00A443C2" w:rsidRDefault="00A443C2" w:rsidP="00A443C2">
            <w:pPr>
              <w:spacing w:before="240"/>
              <w:jc w:val="center"/>
              <w:rPr>
                <w:rFonts w:cs="Arial"/>
                <w:szCs w:val="24"/>
              </w:rPr>
            </w:pPr>
            <w:r>
              <w:rPr>
                <w:rFonts w:cs="Arial"/>
                <w:szCs w:val="24"/>
              </w:rPr>
              <w:t>5</w:t>
            </w:r>
          </w:p>
        </w:tc>
        <w:tc>
          <w:tcPr>
            <w:tcW w:w="1836" w:type="dxa"/>
          </w:tcPr>
          <w:p w:rsidR="00A443C2" w:rsidRDefault="00A443C2" w:rsidP="00A443C2">
            <w:pPr>
              <w:spacing w:before="240"/>
              <w:jc w:val="center"/>
              <w:rPr>
                <w:rFonts w:cs="Arial"/>
                <w:szCs w:val="24"/>
              </w:rPr>
            </w:pPr>
            <w:r>
              <w:rPr>
                <w:rFonts w:cs="Arial"/>
                <w:szCs w:val="24"/>
              </w:rPr>
              <w:t>8</w:t>
            </w:r>
          </w:p>
        </w:tc>
      </w:tr>
    </w:tbl>
    <w:p w:rsidR="0031714C" w:rsidRDefault="0031714C" w:rsidP="00407B96">
      <w:pPr>
        <w:shd w:val="clear" w:color="auto" w:fill="FFFFFF"/>
        <w:spacing w:before="240"/>
        <w:rPr>
          <w:rFonts w:cs="Arial"/>
          <w:szCs w:val="24"/>
        </w:rPr>
      </w:pPr>
    </w:p>
    <w:p w:rsidR="00407B96" w:rsidRDefault="00407B96" w:rsidP="00407B96">
      <w:pPr>
        <w:shd w:val="clear" w:color="auto" w:fill="FFFFFF"/>
        <w:spacing w:before="240"/>
        <w:rPr>
          <w:rFonts w:cs="Arial"/>
          <w:szCs w:val="24"/>
        </w:rPr>
      </w:pPr>
      <w:r>
        <w:rPr>
          <w:rFonts w:cs="Arial"/>
          <w:szCs w:val="24"/>
        </w:rPr>
        <w:t>Members agreed</w:t>
      </w:r>
      <w:r w:rsidR="009E38B8">
        <w:rPr>
          <w:rFonts w:cs="Arial"/>
          <w:szCs w:val="24"/>
        </w:rPr>
        <w:t xml:space="preserve"> that there are inconsistencies and irregularities with meshing both within and across languages and beginning, continuing and advanced courses. </w:t>
      </w:r>
      <w:r>
        <w:rPr>
          <w:rFonts w:cs="Arial"/>
          <w:szCs w:val="24"/>
        </w:rPr>
        <w:t xml:space="preserve">Members concluded that it would be useful to explore types of evidence that can be used to inform an accurate ranking of a student studying a language course. </w:t>
      </w:r>
      <w:r w:rsidR="00D647D5">
        <w:rPr>
          <w:rFonts w:cs="Arial"/>
          <w:szCs w:val="24"/>
        </w:rPr>
        <w:t xml:space="preserve">The types of evidence discussed included a linguistic </w:t>
      </w:r>
      <w:r w:rsidR="004018F3">
        <w:rPr>
          <w:rFonts w:cs="Arial"/>
          <w:szCs w:val="24"/>
        </w:rPr>
        <w:t xml:space="preserve">aptitude </w:t>
      </w:r>
      <w:r w:rsidR="00D647D5">
        <w:rPr>
          <w:rFonts w:cs="Arial"/>
          <w:szCs w:val="24"/>
        </w:rPr>
        <w:t>test, common assessment, AS</w:t>
      </w:r>
      <w:r w:rsidR="00AB6598">
        <w:rPr>
          <w:rFonts w:cs="Arial"/>
          <w:szCs w:val="24"/>
        </w:rPr>
        <w:t>T style questions in assessment.</w:t>
      </w:r>
    </w:p>
    <w:p w:rsidR="009E38B8" w:rsidRDefault="009E38B8" w:rsidP="009E38B8">
      <w:pPr>
        <w:shd w:val="clear" w:color="auto" w:fill="FFFFFF"/>
        <w:spacing w:before="240"/>
        <w:rPr>
          <w:rFonts w:cs="Arial"/>
          <w:szCs w:val="24"/>
        </w:rPr>
      </w:pPr>
      <w:r>
        <w:rPr>
          <w:rFonts w:cs="Arial"/>
          <w:szCs w:val="24"/>
        </w:rPr>
        <w:t xml:space="preserve">Problems with scaling </w:t>
      </w:r>
      <w:r w:rsidR="00AE6A47">
        <w:rPr>
          <w:rFonts w:cs="Arial"/>
          <w:szCs w:val="24"/>
        </w:rPr>
        <w:t xml:space="preserve">can </w:t>
      </w:r>
      <w:r>
        <w:rPr>
          <w:rFonts w:cs="Arial"/>
          <w:szCs w:val="24"/>
        </w:rPr>
        <w:t>occur when assessment task design do</w:t>
      </w:r>
      <w:r w:rsidR="00AE6A47">
        <w:rPr>
          <w:rFonts w:cs="Arial"/>
          <w:szCs w:val="24"/>
        </w:rPr>
        <w:t>es</w:t>
      </w:r>
      <w:r>
        <w:rPr>
          <w:rFonts w:cs="Arial"/>
          <w:szCs w:val="24"/>
        </w:rPr>
        <w:t xml:space="preserve"> not discriminate the achievement of students. In the context of languages, these assessment tasks tend to focus on mastery of the language as opposed to demonstrating higher order thinking skills in the language. Members noted that the </w:t>
      </w:r>
      <w:r w:rsidR="005666DD">
        <w:rPr>
          <w:rFonts w:cs="Arial"/>
          <w:szCs w:val="24"/>
        </w:rPr>
        <w:t xml:space="preserve">BSSS </w:t>
      </w:r>
      <w:r>
        <w:rPr>
          <w:rFonts w:cs="Arial"/>
          <w:szCs w:val="24"/>
        </w:rPr>
        <w:t xml:space="preserve">Languages framework conveys high expectations for a student studying a language. The accredited, tertiary and modified achievement standards are written according to the ACARA design specifications. The design specifications are informed by a learning theory (i.e. Blooms Taxonomy). </w:t>
      </w:r>
    </w:p>
    <w:p w:rsidR="009E38B8" w:rsidRDefault="009E38B8" w:rsidP="009E38B8">
      <w:pPr>
        <w:shd w:val="clear" w:color="auto" w:fill="FFFFFF"/>
        <w:spacing w:before="240"/>
        <w:rPr>
          <w:rFonts w:cs="Arial"/>
          <w:szCs w:val="24"/>
        </w:rPr>
      </w:pPr>
      <w:r>
        <w:rPr>
          <w:rFonts w:cs="Arial"/>
          <w:szCs w:val="24"/>
        </w:rPr>
        <w:t xml:space="preserve">Members discussed a range of strategies for effective </w:t>
      </w:r>
      <w:r w:rsidR="00B51A9F">
        <w:rPr>
          <w:rFonts w:cs="Arial"/>
          <w:szCs w:val="24"/>
        </w:rPr>
        <w:t>meshing and discrimination of students</w:t>
      </w:r>
      <w:r>
        <w:rPr>
          <w:rFonts w:cs="Arial"/>
          <w:szCs w:val="24"/>
        </w:rPr>
        <w:t xml:space="preserve"> including:</w:t>
      </w:r>
    </w:p>
    <w:p w:rsidR="009E38B8" w:rsidRPr="00C94FEC" w:rsidRDefault="009E38B8" w:rsidP="009E38B8">
      <w:pPr>
        <w:pStyle w:val="ListParagraph"/>
        <w:numPr>
          <w:ilvl w:val="0"/>
          <w:numId w:val="33"/>
        </w:numPr>
        <w:shd w:val="clear" w:color="auto" w:fill="FFFFFF"/>
        <w:spacing w:before="0" w:line="276" w:lineRule="auto"/>
        <w:rPr>
          <w:rFonts w:cs="Arial"/>
        </w:rPr>
      </w:pPr>
      <w:r>
        <w:rPr>
          <w:rFonts w:cs="Arial"/>
        </w:rPr>
        <w:t>o</w:t>
      </w:r>
      <w:r w:rsidRPr="00C94FEC">
        <w:rPr>
          <w:rFonts w:cs="Arial"/>
        </w:rPr>
        <w:t>pen ended tasks</w:t>
      </w:r>
    </w:p>
    <w:p w:rsidR="009E38B8" w:rsidRDefault="009E38B8" w:rsidP="009E38B8">
      <w:pPr>
        <w:pStyle w:val="ListParagraph"/>
        <w:numPr>
          <w:ilvl w:val="0"/>
          <w:numId w:val="33"/>
        </w:numPr>
        <w:shd w:val="clear" w:color="auto" w:fill="FFFFFF"/>
        <w:spacing w:before="0" w:line="276" w:lineRule="auto"/>
        <w:rPr>
          <w:rFonts w:cs="Arial"/>
        </w:rPr>
      </w:pPr>
      <w:r>
        <w:rPr>
          <w:rFonts w:cs="Arial"/>
        </w:rPr>
        <w:t>c</w:t>
      </w:r>
      <w:r w:rsidRPr="00C94FEC">
        <w:rPr>
          <w:rFonts w:cs="Arial"/>
        </w:rPr>
        <w:t xml:space="preserve">ommon assessment </w:t>
      </w:r>
    </w:p>
    <w:p w:rsidR="009E38B8" w:rsidRDefault="009E38B8" w:rsidP="009E38B8">
      <w:pPr>
        <w:pStyle w:val="ListParagraph"/>
        <w:numPr>
          <w:ilvl w:val="0"/>
          <w:numId w:val="33"/>
        </w:numPr>
        <w:shd w:val="clear" w:color="auto" w:fill="FFFFFF"/>
        <w:spacing w:before="0" w:line="276" w:lineRule="auto"/>
        <w:rPr>
          <w:rFonts w:cs="Arial"/>
        </w:rPr>
      </w:pPr>
      <w:r>
        <w:rPr>
          <w:rFonts w:cs="Arial"/>
        </w:rPr>
        <w:t>build AST style questions into school assessment tasks</w:t>
      </w:r>
    </w:p>
    <w:p w:rsidR="009E38B8" w:rsidRDefault="009E38B8" w:rsidP="009E38B8">
      <w:pPr>
        <w:pStyle w:val="ListParagraph"/>
        <w:numPr>
          <w:ilvl w:val="0"/>
          <w:numId w:val="33"/>
        </w:numPr>
        <w:shd w:val="clear" w:color="auto" w:fill="FFFFFF"/>
        <w:spacing w:before="0" w:line="276" w:lineRule="auto"/>
        <w:rPr>
          <w:rFonts w:cs="Arial"/>
        </w:rPr>
      </w:pPr>
      <w:r>
        <w:rPr>
          <w:rFonts w:cs="Arial"/>
        </w:rPr>
        <w:t>use common curriculum element</w:t>
      </w:r>
      <w:r w:rsidR="00AB6598">
        <w:rPr>
          <w:rFonts w:cs="Arial"/>
        </w:rPr>
        <w:t>s</w:t>
      </w:r>
    </w:p>
    <w:p w:rsidR="00C27EEC" w:rsidRDefault="00A9402E" w:rsidP="00856ADF">
      <w:pPr>
        <w:pStyle w:val="ListParagraph"/>
        <w:numPr>
          <w:ilvl w:val="0"/>
          <w:numId w:val="33"/>
        </w:numPr>
        <w:shd w:val="clear" w:color="auto" w:fill="FFFFFF"/>
        <w:spacing w:before="240" w:line="276" w:lineRule="auto"/>
        <w:rPr>
          <w:rFonts w:cs="Arial"/>
        </w:rPr>
      </w:pPr>
      <w:r>
        <w:rPr>
          <w:rFonts w:cs="Arial"/>
        </w:rPr>
        <w:t>trial</w:t>
      </w:r>
      <w:r w:rsidR="009E38B8" w:rsidRPr="00DF03C9">
        <w:rPr>
          <w:rFonts w:cs="Arial"/>
        </w:rPr>
        <w:t xml:space="preserve"> of the linguistic test at Narrabundah and Gungahlin Colleges.</w:t>
      </w:r>
    </w:p>
    <w:p w:rsidR="009E38B8" w:rsidRDefault="005C51B1" w:rsidP="005C51B1">
      <w:pPr>
        <w:pStyle w:val="Heading2"/>
      </w:pPr>
      <w:bookmarkStart w:id="20" w:name="_Toc462918263"/>
      <w:r>
        <w:t xml:space="preserve">7. </w:t>
      </w:r>
      <w:r w:rsidR="00C27EEC" w:rsidRPr="00C27EEC">
        <w:t>References</w:t>
      </w:r>
      <w:bookmarkEnd w:id="20"/>
    </w:p>
    <w:p w:rsidR="00DB3231" w:rsidRPr="00CE3BDD" w:rsidRDefault="00DB3231" w:rsidP="00DB3231">
      <w:r>
        <w:t>Kohler</w:t>
      </w:r>
      <w:r w:rsidR="00DC6968">
        <w:t>, M.,</w:t>
      </w:r>
      <w:r>
        <w:t xml:space="preserve"> Curnow</w:t>
      </w:r>
      <w:r w:rsidR="00DC6968">
        <w:t xml:space="preserve"> T., </w:t>
      </w:r>
      <w:r>
        <w:t>Spence-Brown</w:t>
      </w:r>
      <w:r w:rsidR="00DC6968">
        <w:t xml:space="preserve">, R., </w:t>
      </w:r>
      <w:r>
        <w:t xml:space="preserve">&amp; Wardlaw, </w:t>
      </w:r>
      <w:r w:rsidR="00DC6968">
        <w:t>C. (</w:t>
      </w:r>
      <w:r>
        <w:t>2014</w:t>
      </w:r>
      <w:r w:rsidR="00DC6968">
        <w:t>)</w:t>
      </w:r>
      <w:r>
        <w:t xml:space="preserve"> </w:t>
      </w:r>
      <w:r w:rsidRPr="00CE3BDD">
        <w:rPr>
          <w:i/>
        </w:rPr>
        <w:t>Senior Secondary Languages Education research Project Final Report</w:t>
      </w:r>
      <w:r w:rsidR="00CE3BDD">
        <w:rPr>
          <w:i/>
        </w:rPr>
        <w:t xml:space="preserve"> </w:t>
      </w:r>
      <w:r w:rsidR="00CE3BDD">
        <w:t>Asia Education Foundation</w:t>
      </w:r>
    </w:p>
    <w:p w:rsidR="005321F1" w:rsidRPr="005321F1" w:rsidRDefault="005321F1" w:rsidP="005321F1"/>
    <w:p w:rsidR="00EA04CD" w:rsidRDefault="005C51B1">
      <w:pPr>
        <w:spacing w:before="0" w:line="240" w:lineRule="auto"/>
        <w:rPr>
          <w:rFonts w:cs="Arial"/>
          <w:b/>
        </w:rPr>
        <w:sectPr w:rsidR="00EA04CD" w:rsidSect="00663D52">
          <w:headerReference w:type="default" r:id="rId16"/>
          <w:footerReference w:type="even" r:id="rId17"/>
          <w:headerReference w:type="first" r:id="rId18"/>
          <w:pgSz w:w="11906" w:h="16838" w:code="9"/>
          <w:pgMar w:top="1418" w:right="1134" w:bottom="992" w:left="1134" w:header="567" w:footer="567" w:gutter="0"/>
          <w:paperSrc w:first="7" w:other="7"/>
          <w:pgNumType w:start="7"/>
          <w:cols w:space="708"/>
          <w:titlePg/>
          <w:docGrid w:linePitch="360"/>
        </w:sectPr>
      </w:pPr>
      <w:r>
        <w:rPr>
          <w:rFonts w:cs="Arial"/>
          <w:b/>
        </w:rPr>
        <w:br w:type="page"/>
      </w:r>
    </w:p>
    <w:p w:rsidR="00EA04CD" w:rsidRDefault="008E3D6E" w:rsidP="00C13D47">
      <w:pPr>
        <w:pStyle w:val="Heading2"/>
      </w:pPr>
      <w:bookmarkStart w:id="21" w:name="_Toc462918264"/>
      <w:r>
        <w:lastRenderedPageBreak/>
        <w:t xml:space="preserve">8. </w:t>
      </w:r>
      <w:r w:rsidRPr="005C51B1">
        <w:t>Appendices</w:t>
      </w:r>
      <w:bookmarkEnd w:id="21"/>
    </w:p>
    <w:p w:rsidR="00EA04CD" w:rsidRDefault="00EA04CD" w:rsidP="00C13D47">
      <w:pPr>
        <w:pStyle w:val="Heading3"/>
      </w:pPr>
      <w:bookmarkStart w:id="22" w:name="_Toc462918265"/>
      <w:r>
        <w:t>8.1 Analysis of language eligibility criteria in other jurisdictions</w:t>
      </w:r>
      <w:bookmarkEnd w:id="22"/>
    </w:p>
    <w:tbl>
      <w:tblPr>
        <w:tblStyle w:val="TableGrid"/>
        <w:tblpPr w:leftFromText="180" w:rightFromText="180" w:vertAnchor="text" w:horzAnchor="margin" w:tblpXSpec="center" w:tblpY="310"/>
        <w:tblW w:w="15636" w:type="dxa"/>
        <w:tblLayout w:type="fixed"/>
        <w:tblCellMar>
          <w:left w:w="43" w:type="dxa"/>
          <w:right w:w="43" w:type="dxa"/>
        </w:tblCellMar>
        <w:tblLook w:val="04A0" w:firstRow="1" w:lastRow="0" w:firstColumn="1" w:lastColumn="0" w:noHBand="0" w:noVBand="1"/>
      </w:tblPr>
      <w:tblGrid>
        <w:gridCol w:w="1188"/>
        <w:gridCol w:w="1873"/>
        <w:gridCol w:w="1432"/>
        <w:gridCol w:w="1432"/>
        <w:gridCol w:w="1432"/>
        <w:gridCol w:w="761"/>
        <w:gridCol w:w="2102"/>
        <w:gridCol w:w="1432"/>
        <w:gridCol w:w="1574"/>
        <w:gridCol w:w="1134"/>
        <w:gridCol w:w="1276"/>
      </w:tblGrid>
      <w:tr w:rsidR="000316CC" w:rsidRPr="000316CC" w:rsidTr="006C040E">
        <w:tc>
          <w:tcPr>
            <w:tcW w:w="1188" w:type="dxa"/>
          </w:tcPr>
          <w:p w:rsidR="000316CC" w:rsidRPr="000316CC" w:rsidRDefault="000316CC" w:rsidP="006C040E">
            <w:pPr>
              <w:jc w:val="center"/>
              <w:rPr>
                <w:b/>
                <w:sz w:val="18"/>
                <w:szCs w:val="18"/>
              </w:rPr>
            </w:pPr>
            <w:r w:rsidRPr="000316CC">
              <w:rPr>
                <w:b/>
                <w:sz w:val="18"/>
                <w:szCs w:val="18"/>
              </w:rPr>
              <w:t>jurisdiction</w:t>
            </w:r>
          </w:p>
        </w:tc>
        <w:tc>
          <w:tcPr>
            <w:tcW w:w="14448" w:type="dxa"/>
            <w:gridSpan w:val="10"/>
          </w:tcPr>
          <w:p w:rsidR="000316CC" w:rsidRPr="000316CC" w:rsidRDefault="000316CC" w:rsidP="006C040E">
            <w:pPr>
              <w:jc w:val="center"/>
              <w:rPr>
                <w:b/>
                <w:sz w:val="18"/>
                <w:szCs w:val="18"/>
              </w:rPr>
            </w:pPr>
            <w:r w:rsidRPr="000316CC">
              <w:rPr>
                <w:b/>
                <w:sz w:val="18"/>
                <w:szCs w:val="18"/>
              </w:rPr>
              <w:t>criteria</w:t>
            </w:r>
          </w:p>
        </w:tc>
      </w:tr>
      <w:tr w:rsidR="000316CC" w:rsidRPr="000316CC" w:rsidTr="006C040E">
        <w:tc>
          <w:tcPr>
            <w:tcW w:w="1188" w:type="dxa"/>
          </w:tcPr>
          <w:p w:rsidR="000316CC" w:rsidRPr="000316CC" w:rsidRDefault="000316CC" w:rsidP="006C040E">
            <w:pPr>
              <w:rPr>
                <w:b/>
                <w:sz w:val="18"/>
                <w:szCs w:val="18"/>
              </w:rPr>
            </w:pPr>
          </w:p>
        </w:tc>
        <w:tc>
          <w:tcPr>
            <w:tcW w:w="1873" w:type="dxa"/>
          </w:tcPr>
          <w:p w:rsidR="000316CC" w:rsidRPr="000316CC" w:rsidRDefault="000316CC" w:rsidP="006C040E">
            <w:pPr>
              <w:jc w:val="center"/>
              <w:rPr>
                <w:b/>
                <w:sz w:val="18"/>
                <w:szCs w:val="18"/>
              </w:rPr>
            </w:pPr>
            <w:r w:rsidRPr="000316CC">
              <w:rPr>
                <w:b/>
                <w:sz w:val="18"/>
                <w:szCs w:val="18"/>
              </w:rPr>
              <w:t>A requirement to complete the form for study</w:t>
            </w:r>
          </w:p>
        </w:tc>
        <w:tc>
          <w:tcPr>
            <w:tcW w:w="1432" w:type="dxa"/>
          </w:tcPr>
          <w:p w:rsidR="000316CC" w:rsidRPr="000316CC" w:rsidRDefault="000316CC" w:rsidP="006C040E">
            <w:pPr>
              <w:jc w:val="center"/>
              <w:rPr>
                <w:b/>
                <w:sz w:val="18"/>
                <w:szCs w:val="18"/>
              </w:rPr>
            </w:pPr>
            <w:r w:rsidRPr="000316CC">
              <w:rPr>
                <w:b/>
                <w:sz w:val="18"/>
                <w:szCs w:val="18"/>
              </w:rPr>
              <w:t>Purpose of language eligibility form outlined</w:t>
            </w:r>
          </w:p>
        </w:tc>
        <w:tc>
          <w:tcPr>
            <w:tcW w:w="1432" w:type="dxa"/>
          </w:tcPr>
          <w:p w:rsidR="000316CC" w:rsidRPr="000316CC" w:rsidRDefault="000316CC" w:rsidP="006C040E">
            <w:pPr>
              <w:jc w:val="center"/>
              <w:rPr>
                <w:b/>
                <w:sz w:val="18"/>
                <w:szCs w:val="18"/>
              </w:rPr>
            </w:pPr>
            <w:r w:rsidRPr="000316CC">
              <w:rPr>
                <w:b/>
                <w:sz w:val="18"/>
                <w:szCs w:val="18"/>
              </w:rPr>
              <w:t>The criteria are located in research</w:t>
            </w:r>
          </w:p>
        </w:tc>
        <w:tc>
          <w:tcPr>
            <w:tcW w:w="1432" w:type="dxa"/>
          </w:tcPr>
          <w:p w:rsidR="000316CC" w:rsidRPr="000316CC" w:rsidRDefault="000316CC" w:rsidP="006C040E">
            <w:pPr>
              <w:jc w:val="center"/>
              <w:rPr>
                <w:b/>
                <w:sz w:val="18"/>
                <w:szCs w:val="18"/>
              </w:rPr>
            </w:pPr>
            <w:r w:rsidRPr="000316CC">
              <w:rPr>
                <w:b/>
                <w:sz w:val="18"/>
                <w:szCs w:val="18"/>
              </w:rPr>
              <w:t>Clear and concise student enrolment processes</w:t>
            </w:r>
          </w:p>
        </w:tc>
        <w:tc>
          <w:tcPr>
            <w:tcW w:w="761" w:type="dxa"/>
          </w:tcPr>
          <w:p w:rsidR="000316CC" w:rsidRPr="000316CC" w:rsidRDefault="000316CC" w:rsidP="006C040E">
            <w:pPr>
              <w:jc w:val="center"/>
              <w:rPr>
                <w:b/>
                <w:sz w:val="18"/>
                <w:szCs w:val="18"/>
              </w:rPr>
            </w:pPr>
            <w:r w:rsidRPr="000316CC">
              <w:rPr>
                <w:b/>
                <w:sz w:val="18"/>
                <w:szCs w:val="18"/>
              </w:rPr>
              <w:t>Date</w:t>
            </w:r>
          </w:p>
        </w:tc>
        <w:tc>
          <w:tcPr>
            <w:tcW w:w="2102" w:type="dxa"/>
          </w:tcPr>
          <w:p w:rsidR="000316CC" w:rsidRPr="000316CC" w:rsidRDefault="000316CC" w:rsidP="006C040E">
            <w:pPr>
              <w:jc w:val="center"/>
              <w:rPr>
                <w:b/>
                <w:sz w:val="18"/>
                <w:szCs w:val="18"/>
              </w:rPr>
            </w:pPr>
            <w:r w:rsidRPr="000316CC">
              <w:rPr>
                <w:b/>
                <w:sz w:val="18"/>
                <w:szCs w:val="18"/>
              </w:rPr>
              <w:t>Target audience categories align with ACARA</w:t>
            </w:r>
          </w:p>
        </w:tc>
        <w:tc>
          <w:tcPr>
            <w:tcW w:w="1432" w:type="dxa"/>
          </w:tcPr>
          <w:p w:rsidR="000316CC" w:rsidRPr="000316CC" w:rsidRDefault="000316CC" w:rsidP="006C040E">
            <w:pPr>
              <w:jc w:val="center"/>
              <w:rPr>
                <w:b/>
                <w:sz w:val="18"/>
                <w:szCs w:val="18"/>
              </w:rPr>
            </w:pPr>
            <w:r w:rsidRPr="000316CC">
              <w:rPr>
                <w:b/>
                <w:sz w:val="18"/>
                <w:szCs w:val="18"/>
              </w:rPr>
              <w:t>Target audience description</w:t>
            </w:r>
          </w:p>
        </w:tc>
        <w:tc>
          <w:tcPr>
            <w:tcW w:w="1574" w:type="dxa"/>
          </w:tcPr>
          <w:p w:rsidR="000316CC" w:rsidRPr="000316CC" w:rsidRDefault="000316CC" w:rsidP="006C040E">
            <w:pPr>
              <w:jc w:val="center"/>
              <w:rPr>
                <w:b/>
                <w:sz w:val="18"/>
                <w:szCs w:val="18"/>
              </w:rPr>
            </w:pPr>
            <w:r w:rsidRPr="000316CC">
              <w:rPr>
                <w:b/>
                <w:sz w:val="18"/>
                <w:szCs w:val="18"/>
              </w:rPr>
              <w:t>Defines ‘like’ languages</w:t>
            </w:r>
          </w:p>
        </w:tc>
        <w:tc>
          <w:tcPr>
            <w:tcW w:w="1134" w:type="dxa"/>
          </w:tcPr>
          <w:p w:rsidR="000316CC" w:rsidRPr="000316CC" w:rsidRDefault="000316CC" w:rsidP="006C040E">
            <w:pPr>
              <w:jc w:val="center"/>
              <w:rPr>
                <w:b/>
                <w:sz w:val="18"/>
                <w:szCs w:val="18"/>
              </w:rPr>
            </w:pPr>
            <w:r w:rsidRPr="000316CC">
              <w:rPr>
                <w:b/>
                <w:sz w:val="18"/>
                <w:szCs w:val="18"/>
              </w:rPr>
              <w:t>Clear and concise criteria to enrol in a course</w:t>
            </w:r>
          </w:p>
        </w:tc>
        <w:tc>
          <w:tcPr>
            <w:tcW w:w="1276" w:type="dxa"/>
          </w:tcPr>
          <w:p w:rsidR="000316CC" w:rsidRPr="000316CC" w:rsidRDefault="000316CC" w:rsidP="006C040E">
            <w:pPr>
              <w:jc w:val="center"/>
              <w:rPr>
                <w:b/>
                <w:sz w:val="18"/>
                <w:szCs w:val="18"/>
              </w:rPr>
            </w:pPr>
            <w:r w:rsidRPr="000316CC">
              <w:rPr>
                <w:b/>
                <w:sz w:val="18"/>
                <w:szCs w:val="18"/>
              </w:rPr>
              <w:t>Ease of navigation</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WACE</w:t>
            </w:r>
          </w:p>
        </w:tc>
        <w:tc>
          <w:tcPr>
            <w:tcW w:w="1873" w:type="dxa"/>
          </w:tcPr>
          <w:p w:rsidR="000316CC" w:rsidRPr="000316CC" w:rsidRDefault="000316CC" w:rsidP="006C040E">
            <w:pPr>
              <w:rPr>
                <w:sz w:val="18"/>
                <w:szCs w:val="18"/>
              </w:rPr>
            </w:pPr>
            <w:r w:rsidRPr="000316CC">
              <w:rPr>
                <w:sz w:val="18"/>
                <w:szCs w:val="18"/>
              </w:rPr>
              <w:t>yes</w:t>
            </w:r>
          </w:p>
        </w:tc>
        <w:tc>
          <w:tcPr>
            <w:tcW w:w="1432" w:type="dxa"/>
          </w:tcPr>
          <w:p w:rsidR="000316CC" w:rsidRPr="000316CC" w:rsidRDefault="000316CC" w:rsidP="006C040E">
            <w:pPr>
              <w:rPr>
                <w:sz w:val="18"/>
                <w:szCs w:val="18"/>
              </w:rPr>
            </w:pPr>
            <w:r w:rsidRPr="000316CC">
              <w:rPr>
                <w:sz w:val="18"/>
                <w:szCs w:val="18"/>
              </w:rPr>
              <w:t>determine linguistic advantage</w:t>
            </w:r>
          </w:p>
        </w:tc>
        <w:tc>
          <w:tcPr>
            <w:tcW w:w="1432" w:type="dxa"/>
          </w:tcPr>
          <w:p w:rsidR="000316CC" w:rsidRPr="000316CC" w:rsidRDefault="000316CC" w:rsidP="006C040E">
            <w:pPr>
              <w:rPr>
                <w:sz w:val="18"/>
                <w:szCs w:val="18"/>
              </w:rPr>
            </w:pPr>
            <w:r w:rsidRPr="000316CC">
              <w:rPr>
                <w:sz w:val="18"/>
                <w:szCs w:val="18"/>
              </w:rPr>
              <w:t>yes</w:t>
            </w:r>
          </w:p>
        </w:tc>
        <w:tc>
          <w:tcPr>
            <w:tcW w:w="1432" w:type="dxa"/>
          </w:tcPr>
          <w:p w:rsidR="000316CC" w:rsidRPr="000316CC" w:rsidRDefault="000316CC" w:rsidP="006C040E">
            <w:pPr>
              <w:rPr>
                <w:sz w:val="18"/>
                <w:szCs w:val="18"/>
              </w:rPr>
            </w:pPr>
            <w:r w:rsidRPr="000316CC">
              <w:rPr>
                <w:sz w:val="18"/>
                <w:szCs w:val="18"/>
              </w:rPr>
              <w:t>yes</w:t>
            </w:r>
          </w:p>
        </w:tc>
        <w:tc>
          <w:tcPr>
            <w:tcW w:w="761" w:type="dxa"/>
          </w:tcPr>
          <w:p w:rsidR="000316CC" w:rsidRPr="000316CC" w:rsidRDefault="000316CC" w:rsidP="006C040E">
            <w:pPr>
              <w:rPr>
                <w:sz w:val="18"/>
                <w:szCs w:val="18"/>
              </w:rPr>
            </w:pPr>
            <w:r w:rsidRPr="000316CC">
              <w:rPr>
                <w:sz w:val="18"/>
                <w:szCs w:val="18"/>
              </w:rPr>
              <w:t>2016</w:t>
            </w:r>
          </w:p>
        </w:tc>
        <w:tc>
          <w:tcPr>
            <w:tcW w:w="2102" w:type="dxa"/>
          </w:tcPr>
          <w:p w:rsidR="000316CC" w:rsidRPr="000316CC" w:rsidRDefault="000316CC" w:rsidP="006C040E">
            <w:pPr>
              <w:rPr>
                <w:sz w:val="18"/>
                <w:szCs w:val="18"/>
              </w:rPr>
            </w:pPr>
            <w:r w:rsidRPr="000316CC">
              <w:rPr>
                <w:sz w:val="18"/>
                <w:szCs w:val="18"/>
              </w:rPr>
              <w:t>yes (second, background, first language)</w:t>
            </w:r>
          </w:p>
        </w:tc>
        <w:tc>
          <w:tcPr>
            <w:tcW w:w="1432" w:type="dxa"/>
          </w:tcPr>
          <w:p w:rsidR="000316CC" w:rsidRPr="000316CC" w:rsidRDefault="000316CC" w:rsidP="006C040E">
            <w:pPr>
              <w:rPr>
                <w:sz w:val="18"/>
                <w:szCs w:val="18"/>
              </w:rPr>
            </w:pPr>
            <w:r w:rsidRPr="000316CC">
              <w:rPr>
                <w:sz w:val="18"/>
                <w:szCs w:val="18"/>
              </w:rPr>
              <w:t>considers culture, formal education, holidays, language use outside the classroom</w:t>
            </w:r>
          </w:p>
        </w:tc>
        <w:tc>
          <w:tcPr>
            <w:tcW w:w="1574" w:type="dxa"/>
          </w:tcPr>
          <w:p w:rsidR="000316CC" w:rsidRPr="000316CC" w:rsidRDefault="000316CC" w:rsidP="006C040E">
            <w:pPr>
              <w:rPr>
                <w:sz w:val="18"/>
                <w:szCs w:val="18"/>
              </w:rPr>
            </w:pPr>
            <w:r w:rsidRPr="000316CC">
              <w:rPr>
                <w:sz w:val="18"/>
                <w:szCs w:val="18"/>
              </w:rPr>
              <w:t>yes (Chinese, Indonesian, French, German, Italian)</w:t>
            </w:r>
          </w:p>
        </w:tc>
        <w:tc>
          <w:tcPr>
            <w:tcW w:w="1134" w:type="dxa"/>
          </w:tcPr>
          <w:p w:rsidR="000316CC" w:rsidRPr="000316CC" w:rsidRDefault="000316CC" w:rsidP="006C040E">
            <w:pPr>
              <w:rPr>
                <w:sz w:val="18"/>
                <w:szCs w:val="18"/>
              </w:rPr>
            </w:pPr>
            <w:r w:rsidRPr="000316CC">
              <w:rPr>
                <w:sz w:val="18"/>
                <w:szCs w:val="18"/>
              </w:rPr>
              <w:t>yes</w:t>
            </w:r>
          </w:p>
        </w:tc>
        <w:tc>
          <w:tcPr>
            <w:tcW w:w="1276" w:type="dxa"/>
          </w:tcPr>
          <w:p w:rsidR="000316CC" w:rsidRPr="000316CC" w:rsidRDefault="000316CC" w:rsidP="006C040E">
            <w:pPr>
              <w:rPr>
                <w:sz w:val="18"/>
                <w:szCs w:val="18"/>
              </w:rPr>
            </w:pPr>
            <w:r w:rsidRPr="000316CC">
              <w:rPr>
                <w:sz w:val="18"/>
                <w:szCs w:val="18"/>
              </w:rPr>
              <w:t>All information is in a table, easy to compare and contrast</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BOSTES</w:t>
            </w:r>
          </w:p>
        </w:tc>
        <w:tc>
          <w:tcPr>
            <w:tcW w:w="1873" w:type="dxa"/>
          </w:tcPr>
          <w:p w:rsidR="000316CC" w:rsidRPr="000316CC" w:rsidRDefault="000316CC" w:rsidP="006C040E">
            <w:pPr>
              <w:rPr>
                <w:sz w:val="18"/>
                <w:szCs w:val="18"/>
              </w:rPr>
            </w:pPr>
            <w:r w:rsidRPr="000316CC">
              <w:rPr>
                <w:sz w:val="18"/>
                <w:szCs w:val="18"/>
              </w:rPr>
              <w:t>‘meet all the criteria at the entry point’</w:t>
            </w:r>
          </w:p>
        </w:tc>
        <w:tc>
          <w:tcPr>
            <w:tcW w:w="1432" w:type="dxa"/>
          </w:tcPr>
          <w:p w:rsidR="000316CC" w:rsidRPr="000316CC" w:rsidRDefault="000316CC" w:rsidP="006C040E">
            <w:pPr>
              <w:rPr>
                <w:sz w:val="18"/>
                <w:szCs w:val="18"/>
              </w:rPr>
            </w:pPr>
            <w:r w:rsidRPr="000316CC">
              <w:rPr>
                <w:sz w:val="18"/>
                <w:szCs w:val="18"/>
              </w:rPr>
              <w:t>no</w:t>
            </w:r>
          </w:p>
        </w:tc>
        <w:tc>
          <w:tcPr>
            <w:tcW w:w="1432" w:type="dxa"/>
          </w:tcPr>
          <w:p w:rsidR="000316CC" w:rsidRPr="000316CC" w:rsidRDefault="000316CC" w:rsidP="006C040E">
            <w:pPr>
              <w:rPr>
                <w:sz w:val="18"/>
                <w:szCs w:val="18"/>
              </w:rPr>
            </w:pPr>
            <w:r w:rsidRPr="000316CC">
              <w:rPr>
                <w:sz w:val="18"/>
                <w:szCs w:val="18"/>
              </w:rPr>
              <w:t>no</w:t>
            </w:r>
          </w:p>
        </w:tc>
        <w:tc>
          <w:tcPr>
            <w:tcW w:w="1432" w:type="dxa"/>
          </w:tcPr>
          <w:p w:rsidR="000316CC" w:rsidRPr="000316CC" w:rsidRDefault="000316CC" w:rsidP="006C040E">
            <w:pPr>
              <w:rPr>
                <w:sz w:val="18"/>
                <w:szCs w:val="18"/>
              </w:rPr>
            </w:pPr>
            <w:r w:rsidRPr="000316CC">
              <w:rPr>
                <w:sz w:val="18"/>
                <w:szCs w:val="18"/>
              </w:rPr>
              <w:t>yes</w:t>
            </w:r>
          </w:p>
        </w:tc>
        <w:tc>
          <w:tcPr>
            <w:tcW w:w="761" w:type="dxa"/>
          </w:tcPr>
          <w:p w:rsidR="000316CC" w:rsidRPr="000316CC" w:rsidRDefault="000316CC" w:rsidP="006C040E">
            <w:pPr>
              <w:rPr>
                <w:sz w:val="18"/>
                <w:szCs w:val="18"/>
              </w:rPr>
            </w:pPr>
            <w:r w:rsidRPr="000316CC">
              <w:rPr>
                <w:sz w:val="18"/>
                <w:szCs w:val="18"/>
              </w:rPr>
              <w:t>2011</w:t>
            </w:r>
          </w:p>
        </w:tc>
        <w:tc>
          <w:tcPr>
            <w:tcW w:w="2102" w:type="dxa"/>
          </w:tcPr>
          <w:p w:rsidR="000316CC" w:rsidRPr="000316CC" w:rsidRDefault="000316CC" w:rsidP="006C040E">
            <w:pPr>
              <w:rPr>
                <w:sz w:val="18"/>
                <w:szCs w:val="18"/>
              </w:rPr>
            </w:pPr>
            <w:r w:rsidRPr="000316CC">
              <w:rPr>
                <w:sz w:val="18"/>
                <w:szCs w:val="18"/>
              </w:rPr>
              <w:t>No (beginners, continuers, Heritage, background speakers)</w:t>
            </w:r>
          </w:p>
        </w:tc>
        <w:tc>
          <w:tcPr>
            <w:tcW w:w="1432" w:type="dxa"/>
          </w:tcPr>
          <w:p w:rsidR="000316CC" w:rsidRPr="000316CC" w:rsidRDefault="000316CC" w:rsidP="006C040E">
            <w:pPr>
              <w:rPr>
                <w:sz w:val="18"/>
                <w:szCs w:val="18"/>
              </w:rPr>
            </w:pPr>
            <w:r w:rsidRPr="000316CC">
              <w:rPr>
                <w:sz w:val="18"/>
                <w:szCs w:val="18"/>
              </w:rPr>
              <w:t xml:space="preserve">considers hours of study, knowledge of language, </w:t>
            </w:r>
            <w:r w:rsidR="00B563D9" w:rsidRPr="000316CC">
              <w:rPr>
                <w:sz w:val="18"/>
                <w:szCs w:val="18"/>
              </w:rPr>
              <w:t>home stay</w:t>
            </w:r>
            <w:r w:rsidRPr="000316CC">
              <w:rPr>
                <w:sz w:val="18"/>
                <w:szCs w:val="18"/>
              </w:rPr>
              <w:t>, residency, formal education</w:t>
            </w:r>
          </w:p>
        </w:tc>
        <w:tc>
          <w:tcPr>
            <w:tcW w:w="1574" w:type="dxa"/>
          </w:tcPr>
          <w:p w:rsidR="000316CC" w:rsidRPr="000316CC" w:rsidRDefault="000316CC" w:rsidP="006C040E">
            <w:pPr>
              <w:rPr>
                <w:sz w:val="18"/>
                <w:szCs w:val="18"/>
              </w:rPr>
            </w:pPr>
            <w:r w:rsidRPr="000316CC">
              <w:rPr>
                <w:sz w:val="18"/>
                <w:szCs w:val="18"/>
              </w:rPr>
              <w:t>yes (speakers of dialects, speakers of Indonesian)</w:t>
            </w:r>
          </w:p>
        </w:tc>
        <w:tc>
          <w:tcPr>
            <w:tcW w:w="1134" w:type="dxa"/>
          </w:tcPr>
          <w:p w:rsidR="000316CC" w:rsidRPr="000316CC" w:rsidRDefault="000316CC" w:rsidP="006C040E">
            <w:pPr>
              <w:rPr>
                <w:sz w:val="18"/>
                <w:szCs w:val="18"/>
              </w:rPr>
            </w:pPr>
            <w:r w:rsidRPr="000316CC">
              <w:rPr>
                <w:sz w:val="18"/>
                <w:szCs w:val="18"/>
              </w:rPr>
              <w:t>yes</w:t>
            </w:r>
          </w:p>
        </w:tc>
        <w:tc>
          <w:tcPr>
            <w:tcW w:w="1276" w:type="dxa"/>
          </w:tcPr>
          <w:p w:rsidR="000316CC" w:rsidRPr="000316CC" w:rsidRDefault="000316CC" w:rsidP="006C040E">
            <w:pPr>
              <w:rPr>
                <w:sz w:val="18"/>
                <w:szCs w:val="18"/>
              </w:rPr>
            </w:pPr>
            <w:r w:rsidRPr="000316CC">
              <w:rPr>
                <w:sz w:val="18"/>
                <w:szCs w:val="18"/>
              </w:rPr>
              <w:t>separate documents, inclusion of case studies</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SACE</w:t>
            </w:r>
          </w:p>
        </w:tc>
        <w:tc>
          <w:tcPr>
            <w:tcW w:w="1873" w:type="dxa"/>
          </w:tcPr>
          <w:p w:rsidR="000316CC" w:rsidRPr="000316CC" w:rsidRDefault="000316CC" w:rsidP="006C040E">
            <w:pPr>
              <w:rPr>
                <w:sz w:val="18"/>
                <w:szCs w:val="18"/>
              </w:rPr>
            </w:pPr>
            <w:r w:rsidRPr="000316CC">
              <w:rPr>
                <w:sz w:val="18"/>
                <w:szCs w:val="18"/>
              </w:rPr>
              <w:t>yes</w:t>
            </w:r>
          </w:p>
        </w:tc>
        <w:tc>
          <w:tcPr>
            <w:tcW w:w="1432" w:type="dxa"/>
          </w:tcPr>
          <w:p w:rsidR="000316CC" w:rsidRPr="000316CC" w:rsidRDefault="000316CC" w:rsidP="006C040E">
            <w:pPr>
              <w:rPr>
                <w:sz w:val="18"/>
                <w:szCs w:val="18"/>
              </w:rPr>
            </w:pPr>
            <w:r w:rsidRPr="000316CC">
              <w:rPr>
                <w:sz w:val="18"/>
                <w:szCs w:val="18"/>
              </w:rPr>
              <w:t>recognises linguistic advantage</w:t>
            </w:r>
          </w:p>
        </w:tc>
        <w:tc>
          <w:tcPr>
            <w:tcW w:w="1432" w:type="dxa"/>
          </w:tcPr>
          <w:p w:rsidR="000316CC" w:rsidRPr="000316CC" w:rsidRDefault="000316CC" w:rsidP="006C040E">
            <w:pPr>
              <w:rPr>
                <w:sz w:val="18"/>
                <w:szCs w:val="18"/>
              </w:rPr>
            </w:pPr>
            <w:r w:rsidRPr="000316CC">
              <w:rPr>
                <w:sz w:val="18"/>
                <w:szCs w:val="18"/>
              </w:rPr>
              <w:t>no</w:t>
            </w:r>
          </w:p>
        </w:tc>
        <w:tc>
          <w:tcPr>
            <w:tcW w:w="1432" w:type="dxa"/>
          </w:tcPr>
          <w:p w:rsidR="000316CC" w:rsidRPr="000316CC" w:rsidRDefault="000316CC" w:rsidP="006C040E">
            <w:pPr>
              <w:rPr>
                <w:sz w:val="18"/>
                <w:szCs w:val="18"/>
              </w:rPr>
            </w:pPr>
            <w:r w:rsidRPr="000316CC">
              <w:rPr>
                <w:sz w:val="18"/>
                <w:szCs w:val="18"/>
              </w:rPr>
              <w:t>yes</w:t>
            </w:r>
          </w:p>
        </w:tc>
        <w:tc>
          <w:tcPr>
            <w:tcW w:w="761" w:type="dxa"/>
            <w:vAlign w:val="center"/>
          </w:tcPr>
          <w:p w:rsidR="000316CC" w:rsidRPr="000316CC" w:rsidRDefault="000316CC" w:rsidP="006C040E">
            <w:pPr>
              <w:jc w:val="center"/>
              <w:rPr>
                <w:sz w:val="18"/>
                <w:szCs w:val="18"/>
              </w:rPr>
            </w:pPr>
            <w:r w:rsidRPr="000316CC">
              <w:rPr>
                <w:sz w:val="18"/>
                <w:szCs w:val="18"/>
              </w:rPr>
              <w:t>-</w:t>
            </w:r>
          </w:p>
        </w:tc>
        <w:tc>
          <w:tcPr>
            <w:tcW w:w="2102" w:type="dxa"/>
          </w:tcPr>
          <w:p w:rsidR="000316CC" w:rsidRPr="000316CC" w:rsidRDefault="000316CC" w:rsidP="006C040E">
            <w:pPr>
              <w:rPr>
                <w:sz w:val="18"/>
                <w:szCs w:val="18"/>
              </w:rPr>
            </w:pPr>
            <w:r w:rsidRPr="000316CC">
              <w:rPr>
                <w:sz w:val="18"/>
                <w:szCs w:val="18"/>
              </w:rPr>
              <w:t>No (beginners, continuers, background speakers)</w:t>
            </w:r>
          </w:p>
          <w:p w:rsidR="000316CC" w:rsidRPr="000316CC" w:rsidRDefault="000316CC" w:rsidP="006C040E">
            <w:pPr>
              <w:rPr>
                <w:sz w:val="18"/>
                <w:szCs w:val="18"/>
              </w:rPr>
            </w:pPr>
          </w:p>
        </w:tc>
        <w:tc>
          <w:tcPr>
            <w:tcW w:w="1432" w:type="dxa"/>
          </w:tcPr>
          <w:p w:rsidR="000316CC" w:rsidRPr="000316CC" w:rsidRDefault="000316CC" w:rsidP="006C040E">
            <w:pPr>
              <w:rPr>
                <w:sz w:val="18"/>
                <w:szCs w:val="18"/>
              </w:rPr>
            </w:pPr>
            <w:r w:rsidRPr="000316CC">
              <w:rPr>
                <w:sz w:val="18"/>
                <w:szCs w:val="18"/>
              </w:rPr>
              <w:t>considers hours studied</w:t>
            </w:r>
          </w:p>
        </w:tc>
        <w:tc>
          <w:tcPr>
            <w:tcW w:w="1574" w:type="dxa"/>
          </w:tcPr>
          <w:p w:rsidR="000316CC" w:rsidRPr="000316CC" w:rsidRDefault="000316CC" w:rsidP="006C040E">
            <w:pPr>
              <w:rPr>
                <w:sz w:val="18"/>
                <w:szCs w:val="18"/>
              </w:rPr>
            </w:pPr>
            <w:r w:rsidRPr="000316CC">
              <w:rPr>
                <w:sz w:val="18"/>
                <w:szCs w:val="18"/>
              </w:rPr>
              <w:t>no</w:t>
            </w:r>
          </w:p>
        </w:tc>
        <w:tc>
          <w:tcPr>
            <w:tcW w:w="1134" w:type="dxa"/>
          </w:tcPr>
          <w:p w:rsidR="000316CC" w:rsidRPr="000316CC" w:rsidRDefault="000316CC" w:rsidP="006C040E">
            <w:pPr>
              <w:rPr>
                <w:sz w:val="18"/>
                <w:szCs w:val="18"/>
              </w:rPr>
            </w:pPr>
            <w:r w:rsidRPr="000316CC">
              <w:rPr>
                <w:sz w:val="18"/>
                <w:szCs w:val="18"/>
              </w:rPr>
              <w:t>no</w:t>
            </w:r>
          </w:p>
        </w:tc>
        <w:tc>
          <w:tcPr>
            <w:tcW w:w="1276" w:type="dxa"/>
          </w:tcPr>
          <w:p w:rsidR="000316CC" w:rsidRPr="000316CC" w:rsidRDefault="000316CC" w:rsidP="006C040E">
            <w:pPr>
              <w:rPr>
                <w:sz w:val="18"/>
                <w:szCs w:val="18"/>
              </w:rPr>
            </w:pPr>
            <w:r w:rsidRPr="000316CC">
              <w:rPr>
                <w:sz w:val="18"/>
                <w:szCs w:val="18"/>
              </w:rPr>
              <w:t>separate documents</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VCE</w:t>
            </w:r>
          </w:p>
        </w:tc>
        <w:tc>
          <w:tcPr>
            <w:tcW w:w="1873" w:type="dxa"/>
          </w:tcPr>
          <w:p w:rsidR="000316CC" w:rsidRPr="000316CC" w:rsidRDefault="000316CC" w:rsidP="006C040E">
            <w:pPr>
              <w:rPr>
                <w:sz w:val="18"/>
                <w:szCs w:val="18"/>
              </w:rPr>
            </w:pPr>
            <w:r w:rsidRPr="000316CC">
              <w:rPr>
                <w:sz w:val="18"/>
                <w:szCs w:val="18"/>
              </w:rPr>
              <w:t>Yes - but only for Chinese</w:t>
            </w:r>
          </w:p>
        </w:tc>
        <w:tc>
          <w:tcPr>
            <w:tcW w:w="1432" w:type="dxa"/>
          </w:tcPr>
          <w:p w:rsidR="000316CC" w:rsidRPr="000316CC" w:rsidRDefault="000316CC" w:rsidP="006C040E">
            <w:pPr>
              <w:rPr>
                <w:sz w:val="18"/>
                <w:szCs w:val="18"/>
              </w:rPr>
            </w:pPr>
            <w:r w:rsidRPr="000316CC">
              <w:rPr>
                <w:sz w:val="18"/>
                <w:szCs w:val="18"/>
              </w:rPr>
              <w:t>no</w:t>
            </w:r>
          </w:p>
        </w:tc>
        <w:tc>
          <w:tcPr>
            <w:tcW w:w="1432" w:type="dxa"/>
          </w:tcPr>
          <w:p w:rsidR="000316CC" w:rsidRPr="000316CC" w:rsidRDefault="000316CC" w:rsidP="006C040E">
            <w:pPr>
              <w:rPr>
                <w:sz w:val="18"/>
                <w:szCs w:val="18"/>
              </w:rPr>
            </w:pPr>
            <w:r w:rsidRPr="000316CC">
              <w:rPr>
                <w:sz w:val="18"/>
                <w:szCs w:val="18"/>
              </w:rPr>
              <w:t>no</w:t>
            </w:r>
          </w:p>
        </w:tc>
        <w:tc>
          <w:tcPr>
            <w:tcW w:w="1432" w:type="dxa"/>
          </w:tcPr>
          <w:p w:rsidR="000316CC" w:rsidRPr="000316CC" w:rsidRDefault="000316CC" w:rsidP="006C040E">
            <w:pPr>
              <w:rPr>
                <w:sz w:val="18"/>
                <w:szCs w:val="18"/>
              </w:rPr>
            </w:pPr>
            <w:r w:rsidRPr="000316CC">
              <w:rPr>
                <w:sz w:val="18"/>
                <w:szCs w:val="18"/>
              </w:rPr>
              <w:t>yes</w:t>
            </w:r>
          </w:p>
        </w:tc>
        <w:tc>
          <w:tcPr>
            <w:tcW w:w="761" w:type="dxa"/>
          </w:tcPr>
          <w:p w:rsidR="000316CC" w:rsidRPr="000316CC" w:rsidRDefault="000316CC" w:rsidP="006C040E">
            <w:pPr>
              <w:rPr>
                <w:sz w:val="18"/>
                <w:szCs w:val="18"/>
              </w:rPr>
            </w:pPr>
            <w:r w:rsidRPr="000316CC">
              <w:rPr>
                <w:sz w:val="18"/>
                <w:szCs w:val="18"/>
              </w:rPr>
              <w:t>2016</w:t>
            </w:r>
          </w:p>
        </w:tc>
        <w:tc>
          <w:tcPr>
            <w:tcW w:w="2102" w:type="dxa"/>
          </w:tcPr>
          <w:p w:rsidR="000316CC" w:rsidRPr="000316CC" w:rsidRDefault="000316CC" w:rsidP="006C040E">
            <w:pPr>
              <w:rPr>
                <w:sz w:val="18"/>
                <w:szCs w:val="18"/>
              </w:rPr>
            </w:pPr>
            <w:r w:rsidRPr="000316CC">
              <w:rPr>
                <w:sz w:val="18"/>
                <w:szCs w:val="18"/>
              </w:rPr>
              <w:t>no (first language, second language)</w:t>
            </w:r>
          </w:p>
        </w:tc>
        <w:tc>
          <w:tcPr>
            <w:tcW w:w="1432" w:type="dxa"/>
          </w:tcPr>
          <w:p w:rsidR="000316CC" w:rsidRPr="000316CC" w:rsidRDefault="000316CC" w:rsidP="006C040E">
            <w:pPr>
              <w:rPr>
                <w:sz w:val="18"/>
                <w:szCs w:val="18"/>
              </w:rPr>
            </w:pPr>
            <w:r w:rsidRPr="000316CC">
              <w:rPr>
                <w:sz w:val="18"/>
                <w:szCs w:val="18"/>
              </w:rPr>
              <w:t>considers formal education, residence</w:t>
            </w:r>
          </w:p>
        </w:tc>
        <w:tc>
          <w:tcPr>
            <w:tcW w:w="1574" w:type="dxa"/>
          </w:tcPr>
          <w:p w:rsidR="000316CC" w:rsidRPr="000316CC" w:rsidRDefault="000316CC" w:rsidP="006C040E">
            <w:pPr>
              <w:rPr>
                <w:sz w:val="18"/>
                <w:szCs w:val="18"/>
              </w:rPr>
            </w:pPr>
            <w:r w:rsidRPr="000316CC">
              <w:rPr>
                <w:sz w:val="18"/>
                <w:szCs w:val="18"/>
              </w:rPr>
              <w:t>no</w:t>
            </w:r>
          </w:p>
        </w:tc>
        <w:tc>
          <w:tcPr>
            <w:tcW w:w="1134" w:type="dxa"/>
          </w:tcPr>
          <w:p w:rsidR="000316CC" w:rsidRPr="000316CC" w:rsidRDefault="000316CC" w:rsidP="006C040E">
            <w:pPr>
              <w:rPr>
                <w:sz w:val="18"/>
                <w:szCs w:val="18"/>
              </w:rPr>
            </w:pPr>
            <w:r w:rsidRPr="000316CC">
              <w:rPr>
                <w:sz w:val="18"/>
                <w:szCs w:val="18"/>
              </w:rPr>
              <w:t>no</w:t>
            </w:r>
          </w:p>
        </w:tc>
        <w:tc>
          <w:tcPr>
            <w:tcW w:w="1276" w:type="dxa"/>
          </w:tcPr>
          <w:p w:rsidR="000316CC" w:rsidRPr="000316CC" w:rsidRDefault="000316CC" w:rsidP="006C040E">
            <w:pPr>
              <w:rPr>
                <w:sz w:val="18"/>
                <w:szCs w:val="18"/>
              </w:rPr>
            </w:pPr>
            <w:r w:rsidRPr="000316CC">
              <w:rPr>
                <w:sz w:val="18"/>
                <w:szCs w:val="18"/>
              </w:rPr>
              <w:t>separate documents</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QCAA</w:t>
            </w:r>
          </w:p>
        </w:tc>
        <w:tc>
          <w:tcPr>
            <w:tcW w:w="1873"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761" w:type="dxa"/>
          </w:tcPr>
          <w:p w:rsidR="000316CC" w:rsidRPr="000316CC" w:rsidRDefault="000316CC" w:rsidP="006C040E">
            <w:pPr>
              <w:jc w:val="center"/>
              <w:rPr>
                <w:sz w:val="18"/>
                <w:szCs w:val="18"/>
              </w:rPr>
            </w:pPr>
            <w:r w:rsidRPr="000316CC">
              <w:rPr>
                <w:sz w:val="18"/>
                <w:szCs w:val="18"/>
              </w:rPr>
              <w:t>N/A</w:t>
            </w:r>
          </w:p>
        </w:tc>
        <w:tc>
          <w:tcPr>
            <w:tcW w:w="210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574" w:type="dxa"/>
          </w:tcPr>
          <w:p w:rsidR="000316CC" w:rsidRPr="000316CC" w:rsidRDefault="000316CC" w:rsidP="006C040E">
            <w:pPr>
              <w:jc w:val="center"/>
              <w:rPr>
                <w:sz w:val="18"/>
                <w:szCs w:val="18"/>
              </w:rPr>
            </w:pPr>
            <w:r w:rsidRPr="000316CC">
              <w:rPr>
                <w:sz w:val="18"/>
                <w:szCs w:val="18"/>
              </w:rPr>
              <w:t>N/A</w:t>
            </w:r>
          </w:p>
        </w:tc>
        <w:tc>
          <w:tcPr>
            <w:tcW w:w="1134" w:type="dxa"/>
          </w:tcPr>
          <w:p w:rsidR="000316CC" w:rsidRPr="000316CC" w:rsidRDefault="000316CC" w:rsidP="006C040E">
            <w:pPr>
              <w:jc w:val="center"/>
              <w:rPr>
                <w:sz w:val="18"/>
                <w:szCs w:val="18"/>
              </w:rPr>
            </w:pPr>
            <w:r w:rsidRPr="000316CC">
              <w:rPr>
                <w:sz w:val="18"/>
                <w:szCs w:val="18"/>
              </w:rPr>
              <w:t>N/A</w:t>
            </w:r>
          </w:p>
        </w:tc>
        <w:tc>
          <w:tcPr>
            <w:tcW w:w="1276" w:type="dxa"/>
          </w:tcPr>
          <w:p w:rsidR="000316CC" w:rsidRPr="000316CC" w:rsidRDefault="000316CC" w:rsidP="006C040E">
            <w:pPr>
              <w:jc w:val="center"/>
              <w:rPr>
                <w:sz w:val="18"/>
                <w:szCs w:val="18"/>
              </w:rPr>
            </w:pPr>
            <w:r w:rsidRPr="000316CC">
              <w:rPr>
                <w:sz w:val="18"/>
                <w:szCs w:val="18"/>
              </w:rPr>
              <w:t>N/A</w:t>
            </w:r>
          </w:p>
        </w:tc>
      </w:tr>
      <w:tr w:rsidR="000316CC" w:rsidRPr="000316CC" w:rsidTr="006C040E">
        <w:tc>
          <w:tcPr>
            <w:tcW w:w="1188" w:type="dxa"/>
          </w:tcPr>
          <w:p w:rsidR="000316CC" w:rsidRPr="000316CC" w:rsidRDefault="000316CC" w:rsidP="006C040E">
            <w:pPr>
              <w:jc w:val="center"/>
              <w:rPr>
                <w:sz w:val="18"/>
                <w:szCs w:val="18"/>
              </w:rPr>
            </w:pPr>
            <w:r w:rsidRPr="000316CC">
              <w:rPr>
                <w:sz w:val="18"/>
                <w:szCs w:val="18"/>
              </w:rPr>
              <w:t>TASC</w:t>
            </w:r>
          </w:p>
        </w:tc>
        <w:tc>
          <w:tcPr>
            <w:tcW w:w="1873"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761" w:type="dxa"/>
          </w:tcPr>
          <w:p w:rsidR="000316CC" w:rsidRPr="000316CC" w:rsidRDefault="000316CC" w:rsidP="006C040E">
            <w:pPr>
              <w:jc w:val="center"/>
              <w:rPr>
                <w:sz w:val="18"/>
                <w:szCs w:val="18"/>
              </w:rPr>
            </w:pPr>
            <w:r w:rsidRPr="000316CC">
              <w:rPr>
                <w:sz w:val="18"/>
                <w:szCs w:val="18"/>
              </w:rPr>
              <w:t>N/A</w:t>
            </w:r>
          </w:p>
        </w:tc>
        <w:tc>
          <w:tcPr>
            <w:tcW w:w="2102" w:type="dxa"/>
          </w:tcPr>
          <w:p w:rsidR="000316CC" w:rsidRPr="000316CC" w:rsidRDefault="000316CC" w:rsidP="006C040E">
            <w:pPr>
              <w:jc w:val="center"/>
              <w:rPr>
                <w:sz w:val="18"/>
                <w:szCs w:val="18"/>
              </w:rPr>
            </w:pPr>
            <w:r w:rsidRPr="000316CC">
              <w:rPr>
                <w:sz w:val="18"/>
                <w:szCs w:val="18"/>
              </w:rPr>
              <w:t>N/A</w:t>
            </w:r>
          </w:p>
        </w:tc>
        <w:tc>
          <w:tcPr>
            <w:tcW w:w="1432" w:type="dxa"/>
          </w:tcPr>
          <w:p w:rsidR="000316CC" w:rsidRPr="000316CC" w:rsidRDefault="000316CC" w:rsidP="006C040E">
            <w:pPr>
              <w:jc w:val="center"/>
              <w:rPr>
                <w:sz w:val="18"/>
                <w:szCs w:val="18"/>
              </w:rPr>
            </w:pPr>
            <w:r w:rsidRPr="000316CC">
              <w:rPr>
                <w:sz w:val="18"/>
                <w:szCs w:val="18"/>
              </w:rPr>
              <w:t>N/A</w:t>
            </w:r>
          </w:p>
        </w:tc>
        <w:tc>
          <w:tcPr>
            <w:tcW w:w="1574" w:type="dxa"/>
          </w:tcPr>
          <w:p w:rsidR="000316CC" w:rsidRPr="000316CC" w:rsidRDefault="000316CC" w:rsidP="006C040E">
            <w:pPr>
              <w:jc w:val="center"/>
              <w:rPr>
                <w:sz w:val="18"/>
                <w:szCs w:val="18"/>
              </w:rPr>
            </w:pPr>
            <w:r w:rsidRPr="000316CC">
              <w:rPr>
                <w:sz w:val="18"/>
                <w:szCs w:val="18"/>
              </w:rPr>
              <w:t>N/A</w:t>
            </w:r>
          </w:p>
        </w:tc>
        <w:tc>
          <w:tcPr>
            <w:tcW w:w="1134" w:type="dxa"/>
          </w:tcPr>
          <w:p w:rsidR="000316CC" w:rsidRPr="000316CC" w:rsidRDefault="000316CC" w:rsidP="006C040E">
            <w:pPr>
              <w:jc w:val="center"/>
              <w:rPr>
                <w:sz w:val="18"/>
                <w:szCs w:val="18"/>
              </w:rPr>
            </w:pPr>
            <w:r w:rsidRPr="000316CC">
              <w:rPr>
                <w:sz w:val="18"/>
                <w:szCs w:val="18"/>
              </w:rPr>
              <w:t>N/A</w:t>
            </w:r>
          </w:p>
        </w:tc>
        <w:tc>
          <w:tcPr>
            <w:tcW w:w="1276" w:type="dxa"/>
          </w:tcPr>
          <w:p w:rsidR="000316CC" w:rsidRPr="000316CC" w:rsidRDefault="000316CC" w:rsidP="006C040E">
            <w:pPr>
              <w:jc w:val="center"/>
              <w:rPr>
                <w:sz w:val="18"/>
                <w:szCs w:val="18"/>
              </w:rPr>
            </w:pPr>
            <w:r w:rsidRPr="000316CC">
              <w:rPr>
                <w:sz w:val="18"/>
                <w:szCs w:val="18"/>
              </w:rPr>
              <w:t>N/A</w:t>
            </w:r>
          </w:p>
        </w:tc>
      </w:tr>
    </w:tbl>
    <w:p w:rsidR="00EA04CD" w:rsidRDefault="00EA04CD" w:rsidP="00EA04CD">
      <w:pPr>
        <w:sectPr w:rsidR="00EA04CD" w:rsidSect="00663D52">
          <w:pgSz w:w="16838" w:h="11906" w:orient="landscape" w:code="9"/>
          <w:pgMar w:top="993" w:right="1418" w:bottom="1134" w:left="992" w:header="794" w:footer="567" w:gutter="0"/>
          <w:paperSrc w:first="7" w:other="7"/>
          <w:pgNumType w:start="15"/>
          <w:cols w:space="708"/>
          <w:titlePg/>
          <w:docGrid w:linePitch="360"/>
        </w:sectPr>
      </w:pPr>
    </w:p>
    <w:p w:rsidR="005321F1" w:rsidRPr="005321F1" w:rsidRDefault="005321F1" w:rsidP="00C13D47">
      <w:pPr>
        <w:pStyle w:val="Heading3"/>
      </w:pPr>
      <w:bookmarkStart w:id="23" w:name="_Toc462918266"/>
      <w:r>
        <w:lastRenderedPageBreak/>
        <w:t>8.</w:t>
      </w:r>
      <w:r w:rsidR="00EA04CD">
        <w:t>2</w:t>
      </w:r>
      <w:r>
        <w:t xml:space="preserve"> Application for permission to enrol in a WACE language course in 2017</w:t>
      </w:r>
      <w:bookmarkEnd w:id="23"/>
    </w:p>
    <w:p w:rsidR="005321F1" w:rsidRPr="009201D8" w:rsidRDefault="005321F1" w:rsidP="00555AAD">
      <w:r>
        <w:rPr>
          <w:noProof/>
          <w:lang w:eastAsia="en-AU"/>
        </w:rPr>
        <w:drawing>
          <wp:anchor distT="0" distB="0" distL="114300" distR="114300" simplePos="0" relativeHeight="251661312" behindDoc="1" locked="0" layoutInCell="1" allowOverlap="1">
            <wp:simplePos x="0" y="0"/>
            <wp:positionH relativeFrom="page">
              <wp:posOffset>44824</wp:posOffset>
            </wp:positionH>
            <wp:positionV relativeFrom="page">
              <wp:posOffset>3705225</wp:posOffset>
            </wp:positionV>
            <wp:extent cx="5472352" cy="6984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 tree-20 perc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72352" cy="6984000"/>
                    </a:xfrm>
                    <a:prstGeom prst="rect">
                      <a:avLst/>
                    </a:prstGeom>
                  </pic:spPr>
                </pic:pic>
              </a:graphicData>
            </a:graphic>
          </wp:anchor>
        </w:drawing>
      </w:r>
      <w:r>
        <w:t xml:space="preserve">Application for </w:t>
      </w:r>
      <w:r w:rsidRPr="009201D8">
        <w:t xml:space="preserve">permission to enrol in </w:t>
      </w:r>
      <w:r>
        <w:t>a WACE language course in 2017</w:t>
      </w:r>
    </w:p>
    <w:p w:rsidR="005321F1" w:rsidRPr="009201D8" w:rsidRDefault="005321F1" w:rsidP="00555AAD">
      <w:pPr>
        <w:rPr>
          <w:rFonts w:eastAsia="Times New Roman" w:cs="Calibri"/>
          <w:sz w:val="18"/>
          <w:szCs w:val="18"/>
          <w:lang w:eastAsia="en-AU"/>
        </w:rPr>
      </w:pPr>
    </w:p>
    <w:p w:rsidR="005321F1" w:rsidRPr="009201D8" w:rsidRDefault="005321F1" w:rsidP="00555AAD">
      <w:pPr>
        <w:rPr>
          <w:rFonts w:eastAsia="Times New Roman" w:cs="Calibri"/>
          <w:sz w:val="18"/>
          <w:szCs w:val="18"/>
          <w:lang w:eastAsia="en-AU"/>
        </w:rPr>
      </w:pPr>
      <w:r w:rsidRPr="009201D8">
        <w:rPr>
          <w:rFonts w:eastAsia="Times New Roman" w:cs="Calibri"/>
          <w:sz w:val="18"/>
          <w:szCs w:val="18"/>
          <w:lang w:eastAsia="en-AU"/>
        </w:rPr>
        <w:br w:type="page"/>
      </w:r>
    </w:p>
    <w:p w:rsidR="005321F1" w:rsidRDefault="005321F1" w:rsidP="00555AAD">
      <w:pPr>
        <w:rPr>
          <w:sz w:val="16"/>
        </w:rPr>
      </w:pPr>
    </w:p>
    <w:p w:rsidR="005321F1" w:rsidRPr="009F3825" w:rsidRDefault="005321F1" w:rsidP="00555AAD">
      <w:pPr>
        <w:rPr>
          <w:sz w:val="16"/>
        </w:rPr>
      </w:pPr>
      <w:r w:rsidRPr="009F3825">
        <w:rPr>
          <w:sz w:val="16"/>
        </w:rPr>
        <w:t>Copyright</w:t>
      </w:r>
    </w:p>
    <w:p w:rsidR="005321F1" w:rsidRPr="009F3825" w:rsidRDefault="005321F1" w:rsidP="00555AAD">
      <w:pPr>
        <w:rPr>
          <w:sz w:val="16"/>
        </w:rPr>
      </w:pPr>
      <w:r w:rsidRPr="009F3825">
        <w:rPr>
          <w:sz w:val="16"/>
        </w:rPr>
        <w:t>© School Curriculum and Standards Author</w:t>
      </w:r>
      <w:r>
        <w:rPr>
          <w:sz w:val="16"/>
        </w:rPr>
        <w:t>ity, 2016</w:t>
      </w:r>
    </w:p>
    <w:p w:rsidR="005321F1" w:rsidRPr="009F3825" w:rsidRDefault="005321F1" w:rsidP="00555AAD">
      <w:pPr>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5321F1" w:rsidRPr="009F3825" w:rsidRDefault="005321F1" w:rsidP="00555AAD">
      <w:pPr>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5321F1" w:rsidRPr="009F3825" w:rsidRDefault="005321F1" w:rsidP="00555AAD">
      <w:pPr>
        <w:rPr>
          <w:sz w:val="16"/>
        </w:rPr>
      </w:pPr>
      <w:r w:rsidRPr="009F3825">
        <w:rPr>
          <w:sz w:val="16"/>
        </w:rPr>
        <w:t xml:space="preserve">Any content in this document that has been derived from the Australian Curriculum may be used under the terms of the </w:t>
      </w:r>
      <w:hyperlink r:id="rId20" w:history="1">
        <w:r w:rsidRPr="009F3825">
          <w:rPr>
            <w:rStyle w:val="Hyperlink"/>
            <w:sz w:val="16"/>
            <w:szCs w:val="16"/>
          </w:rPr>
          <w:t>Creative Commons Attribution-NonCommercial 3.0 Australia licence</w:t>
        </w:r>
      </w:hyperlink>
    </w:p>
    <w:p w:rsidR="005321F1" w:rsidRPr="009F3825" w:rsidRDefault="005321F1" w:rsidP="00555AAD">
      <w:pPr>
        <w:rPr>
          <w:sz w:val="16"/>
        </w:rPr>
      </w:pPr>
      <w:r w:rsidRPr="009F3825">
        <w:rPr>
          <w:sz w:val="16"/>
        </w:rPr>
        <w:t>Disclaimer</w:t>
      </w:r>
    </w:p>
    <w:p w:rsidR="005321F1" w:rsidRDefault="005321F1" w:rsidP="00555AAD">
      <w:pPr>
        <w:rPr>
          <w:sz w:val="16"/>
        </w:rPr>
        <w:sectPr w:rsidR="005321F1" w:rsidSect="00663D52">
          <w:pgSz w:w="11906" w:h="16838" w:code="9"/>
          <w:pgMar w:top="1418" w:right="1134" w:bottom="992" w:left="1134" w:header="794" w:footer="567" w:gutter="0"/>
          <w:paperSrc w:first="7" w:other="7"/>
          <w:pgNumType w:start="16"/>
          <w:cols w:space="708"/>
          <w:titlePg/>
          <w:docGrid w:linePitch="360"/>
        </w:sect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321F1" w:rsidRPr="004C4E24" w:rsidRDefault="005321F1" w:rsidP="00E2625F">
      <w:pPr>
        <w:pStyle w:val="Heading4"/>
        <w:rPr>
          <w:kern w:val="36"/>
          <w:lang w:eastAsia="en-AU"/>
        </w:rPr>
      </w:pPr>
      <w:r>
        <w:rPr>
          <w:kern w:val="36"/>
          <w:lang w:eastAsia="en-AU"/>
        </w:rPr>
        <w:lastRenderedPageBreak/>
        <w:t>Introduction</w:t>
      </w:r>
    </w:p>
    <w:p w:rsidR="005321F1" w:rsidRDefault="005321F1" w:rsidP="00555AAD">
      <w:r w:rsidRPr="00165716">
        <w:t>All students intending to enrol in a Western Australian Certificate of Educatio</w:t>
      </w:r>
      <w:r>
        <w:t>n (WACE) language course are required to complete an a</w:t>
      </w:r>
      <w:r w:rsidRPr="00165716">
        <w:t>pplication for permission to</w:t>
      </w:r>
      <w:r>
        <w:t xml:space="preserve"> enrol</w:t>
      </w:r>
      <w:r w:rsidRPr="00165716">
        <w:t xml:space="preserve">. </w:t>
      </w:r>
    </w:p>
    <w:p w:rsidR="005321F1" w:rsidRPr="006E1DCB" w:rsidRDefault="005321F1" w:rsidP="00555AAD">
      <w:r w:rsidRPr="004C4E24">
        <w:rPr>
          <w:rFonts w:eastAsia="SimSun" w:cs="Arial"/>
        </w:rPr>
        <w:t xml:space="preserve">The objective of the </w:t>
      </w:r>
      <w:r>
        <w:rPr>
          <w:rFonts w:eastAsia="SimSun" w:cs="Arial"/>
        </w:rPr>
        <w:t xml:space="preserve">language </w:t>
      </w:r>
      <w:r w:rsidRPr="004C4E24">
        <w:rPr>
          <w:rFonts w:eastAsia="SimSun" w:cs="Arial"/>
        </w:rPr>
        <w:t>enrolment process is to ensure that students with a linguistic advantage in a language are not assessed against students who do not have</w:t>
      </w:r>
      <w:r>
        <w:rPr>
          <w:rFonts w:eastAsia="SimSun" w:cs="Arial"/>
        </w:rPr>
        <w:t xml:space="preserve"> the same advantage. Students deemed to have a greater linguistic competency than required by the course are not permitted to enrol. </w:t>
      </w:r>
    </w:p>
    <w:p w:rsidR="005321F1" w:rsidRPr="00906EED" w:rsidRDefault="005321F1" w:rsidP="00555AAD">
      <w:r w:rsidRPr="00906EED">
        <w:t xml:space="preserve">The criteria for enrolment have been designed to assess the degree to which a student has had previous experience in, and exposure to, the language they wish to study. </w:t>
      </w:r>
    </w:p>
    <w:p w:rsidR="005321F1" w:rsidRPr="00906EED" w:rsidRDefault="005321F1" w:rsidP="00555AAD">
      <w:r w:rsidRPr="00906EED">
        <w:t>Research into language acquisition has shown that people who learn a language during their ‘critical period’, that is between birth and around 10 years of age, have an advantage over those who learn the language outside of this period. It has also shown that children who are immersed in a language, for example, through growing up with the language at home, or spending time in a country where the language is a medium of communication and/or through attending a school where the language is the medium of instruction</w:t>
      </w:r>
      <w:r>
        <w:t>,</w:t>
      </w:r>
      <w:r w:rsidRPr="00906EED">
        <w:t xml:space="preserve"> have an advantage over </w:t>
      </w:r>
      <w:r>
        <w:t>other learners.</w:t>
      </w:r>
    </w:p>
    <w:p w:rsidR="005321F1" w:rsidRPr="008649B4" w:rsidRDefault="005321F1" w:rsidP="00555AAD">
      <w:pPr>
        <w:rPr>
          <w:rFonts w:eastAsia="Times New Roman" w:cstheme="minorHAnsi"/>
          <w:kern w:val="36"/>
          <w:sz w:val="24"/>
          <w:szCs w:val="24"/>
          <w:lang w:eastAsia="en-AU"/>
        </w:rPr>
      </w:pPr>
      <w:r w:rsidRPr="008649B4">
        <w:rPr>
          <w:rFonts w:eastAsia="Times New Roman" w:cstheme="minorHAnsi"/>
          <w:kern w:val="36"/>
          <w:sz w:val="24"/>
          <w:szCs w:val="24"/>
          <w:lang w:eastAsia="en-AU"/>
        </w:rPr>
        <w:t>The WACE language courses</w:t>
      </w:r>
    </w:p>
    <w:p w:rsidR="005321F1" w:rsidRPr="00EA55C4" w:rsidRDefault="005321F1" w:rsidP="00555AAD">
      <w:r w:rsidRPr="00EA55C4">
        <w:t>In Western Australia, there are differentiated senior secondary language courses that meet the specific language learning needs of a particular group of students. Within each of these groups, there are differences in proficiency in using the language and its cultural systems.</w:t>
      </w:r>
    </w:p>
    <w:p w:rsidR="005321F1" w:rsidRDefault="005321F1" w:rsidP="00555AAD">
      <w:pPr>
        <w:rPr>
          <w:rFonts w:eastAsia="Times New Roman" w:cstheme="minorHAnsi"/>
          <w:kern w:val="36"/>
          <w:sz w:val="24"/>
          <w:szCs w:val="24"/>
          <w:lang w:eastAsia="en-AU"/>
        </w:rPr>
      </w:pPr>
      <w:r>
        <w:rPr>
          <w:rFonts w:eastAsia="Times New Roman" w:cstheme="minorHAnsi"/>
          <w:kern w:val="36"/>
          <w:sz w:val="24"/>
          <w:szCs w:val="24"/>
          <w:lang w:eastAsia="en-AU"/>
        </w:rPr>
        <w:br w:type="page"/>
      </w:r>
    </w:p>
    <w:p w:rsidR="005321F1" w:rsidRPr="00E2625F" w:rsidRDefault="005321F1" w:rsidP="00555AAD">
      <w:pPr>
        <w:rPr>
          <w:rFonts w:eastAsia="Times New Roman" w:cstheme="minorHAnsi"/>
          <w:b/>
          <w:kern w:val="36"/>
          <w:sz w:val="24"/>
          <w:szCs w:val="24"/>
          <w:lang w:eastAsia="en-AU"/>
        </w:rPr>
      </w:pPr>
      <w:r w:rsidRPr="00E2625F">
        <w:rPr>
          <w:rFonts w:eastAsia="Times New Roman" w:cstheme="minorHAnsi"/>
          <w:b/>
          <w:kern w:val="36"/>
          <w:sz w:val="24"/>
          <w:szCs w:val="24"/>
          <w:lang w:eastAsia="en-AU"/>
        </w:rPr>
        <w:lastRenderedPageBreak/>
        <w:t>Target audience for language courses</w:t>
      </w:r>
    </w:p>
    <w:p w:rsidR="005321F1" w:rsidRPr="008649B4" w:rsidRDefault="005321F1" w:rsidP="00555AAD">
      <w:pPr>
        <w:rPr>
          <w:rFonts w:eastAsia="Times New Roman" w:cstheme="minorHAnsi"/>
          <w:kern w:val="36"/>
          <w:sz w:val="24"/>
          <w:szCs w:val="24"/>
          <w:lang w:eastAsia="en-AU"/>
        </w:rPr>
      </w:pPr>
      <w:r>
        <w:t xml:space="preserve">The descriptions below of the target audience </w:t>
      </w:r>
      <w:r w:rsidRPr="00EA55C4">
        <w:t>for</w:t>
      </w:r>
      <w:r>
        <w:t xml:space="preserve"> each language course are intended to provide you with general guidance to ensure you are enrolled in the appropriate course.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79646" w:themeFill="accent6"/>
        <w:tblCellMar>
          <w:top w:w="57" w:type="dxa"/>
          <w:bottom w:w="57" w:type="dxa"/>
        </w:tblCellMar>
        <w:tblLook w:val="04A0" w:firstRow="1" w:lastRow="0" w:firstColumn="1" w:lastColumn="0" w:noHBand="0" w:noVBand="1"/>
      </w:tblPr>
      <w:tblGrid>
        <w:gridCol w:w="9854"/>
      </w:tblGrid>
      <w:tr w:rsidR="005321F1" w:rsidRPr="005F3A72" w:rsidTr="008E052A">
        <w:trPr>
          <w:trHeight w:val="283"/>
        </w:trPr>
        <w:tc>
          <w:tcPr>
            <w:tcW w:w="9854" w:type="dxa"/>
            <w:shd w:val="clear" w:color="auto" w:fill="9BBB59" w:themeFill="accent3"/>
            <w:vAlign w:val="center"/>
          </w:tcPr>
          <w:p w:rsidR="005321F1" w:rsidRPr="005F3A72" w:rsidRDefault="005321F1" w:rsidP="00555AAD">
            <w:pPr>
              <w:rPr>
                <w:rFonts w:eastAsia="Times New Roman" w:cstheme="minorHAnsi"/>
                <w:color w:val="FFFFFF" w:themeColor="background1"/>
                <w:lang w:eastAsia="en-AU"/>
              </w:rPr>
            </w:pPr>
            <w:r w:rsidRPr="005F3A72">
              <w:rPr>
                <w:rFonts w:eastAsia="Times New Roman" w:cstheme="minorHAnsi"/>
                <w:color w:val="FFFFFF" w:themeColor="background1"/>
                <w:lang w:eastAsia="en-AU"/>
              </w:rPr>
              <w:t>Second language courses</w:t>
            </w:r>
          </w:p>
        </w:tc>
      </w:tr>
      <w:tr w:rsidR="005321F1" w:rsidTr="008E052A">
        <w:tc>
          <w:tcPr>
            <w:tcW w:w="9854" w:type="dxa"/>
            <w:shd w:val="clear" w:color="auto" w:fill="F79646" w:themeFill="accent6"/>
          </w:tcPr>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 xml:space="preserve">These courses are aimed at students for whom the language </w:t>
            </w:r>
            <w:r>
              <w:rPr>
                <w:rFonts w:eastAsia="Times New Roman" w:cstheme="minorHAnsi"/>
                <w:color w:val="000000"/>
                <w:lang w:eastAsia="en-AU"/>
              </w:rPr>
              <w:t xml:space="preserve">for which they are applying </w:t>
            </w:r>
            <w:r w:rsidRPr="004A684E">
              <w:rPr>
                <w:rFonts w:eastAsia="Times New Roman" w:cstheme="minorHAnsi"/>
                <w:color w:val="000000"/>
                <w:lang w:eastAsia="en-AU"/>
              </w:rPr>
              <w:t xml:space="preserve">is a second (or subsequent) language. </w:t>
            </w:r>
          </w:p>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These students:</w:t>
            </w:r>
          </w:p>
          <w:p w:rsidR="005321F1" w:rsidRPr="004A684E" w:rsidRDefault="005321F1" w:rsidP="00555AAD">
            <w:pPr>
              <w:rPr>
                <w:rFonts w:cstheme="minorHAnsi"/>
                <w:color w:val="000000"/>
                <w:lang w:eastAsia="en-AU"/>
              </w:rPr>
            </w:pPr>
            <w:r w:rsidRPr="004A684E">
              <w:rPr>
                <w:rFonts w:cstheme="minorHAnsi"/>
                <w:color w:val="000000"/>
                <w:lang w:eastAsia="en-AU"/>
              </w:rPr>
              <w:t>have typically learnt everything they know about the language and its culture through classroom teaching in an Australian school or similar environment, where English is the language of school instruction</w:t>
            </w:r>
          </w:p>
          <w:p w:rsidR="005321F1" w:rsidRPr="004A684E" w:rsidRDefault="005321F1" w:rsidP="00555AAD">
            <w:pPr>
              <w:rPr>
                <w:rFonts w:cstheme="minorHAnsi"/>
                <w:color w:val="000000"/>
                <w:lang w:eastAsia="en-AU"/>
              </w:rPr>
            </w:pPr>
            <w:r w:rsidRPr="004A684E">
              <w:rPr>
                <w:rFonts w:cstheme="minorHAnsi"/>
                <w:color w:val="000000"/>
                <w:lang w:eastAsia="en-AU"/>
              </w:rPr>
              <w:t>have typically studied the language for 200–400 hours at the commencement of Year 11</w:t>
            </w:r>
          </w:p>
          <w:p w:rsidR="005321F1" w:rsidRDefault="005321F1" w:rsidP="00555AAD">
            <w:pPr>
              <w:rPr>
                <w:rFonts w:cstheme="minorHAnsi"/>
                <w:color w:val="000000"/>
                <w:lang w:eastAsia="en-AU"/>
              </w:rPr>
            </w:pPr>
            <w:r>
              <w:rPr>
                <w:rFonts w:cstheme="minorHAnsi"/>
                <w:color w:val="000000"/>
                <w:lang w:eastAsia="en-AU"/>
              </w:rPr>
              <w:t xml:space="preserve">may </w:t>
            </w:r>
            <w:r w:rsidRPr="004A684E">
              <w:rPr>
                <w:rFonts w:cstheme="minorHAnsi"/>
                <w:color w:val="000000"/>
                <w:lang w:eastAsia="en-AU"/>
              </w:rPr>
              <w:t>have experienced some short stays or exchanges (less than two years in total) in a country where the language is a medium of co</w:t>
            </w:r>
            <w:r>
              <w:rPr>
                <w:rFonts w:cstheme="minorHAnsi"/>
                <w:color w:val="000000"/>
                <w:lang w:eastAsia="en-AU"/>
              </w:rPr>
              <w:t>mmunication</w:t>
            </w:r>
          </w:p>
          <w:p w:rsidR="005321F1" w:rsidRPr="00E761A6" w:rsidRDefault="005321F1" w:rsidP="00555AAD">
            <w:pPr>
              <w:rPr>
                <w:rFonts w:cstheme="minorHAnsi"/>
                <w:color w:val="000000"/>
                <w:lang w:eastAsia="en-AU"/>
              </w:rPr>
            </w:pPr>
            <w:r w:rsidRPr="00E761A6">
              <w:rPr>
                <w:rFonts w:cstheme="minorHAnsi"/>
                <w:color w:val="000000"/>
                <w:lang w:eastAsia="en-AU"/>
              </w:rPr>
              <w:t>do not use, or infrequently use</w:t>
            </w:r>
            <w:r>
              <w:rPr>
                <w:rFonts w:cstheme="minorHAnsi"/>
                <w:color w:val="000000"/>
                <w:lang w:eastAsia="en-AU"/>
              </w:rPr>
              <w:t>,</w:t>
            </w:r>
            <w:r w:rsidRPr="00E761A6">
              <w:rPr>
                <w:rFonts w:cstheme="minorHAnsi"/>
                <w:color w:val="000000"/>
                <w:lang w:eastAsia="en-AU"/>
              </w:rPr>
              <w:t xml:space="preserve"> the language outside the language classroom</w:t>
            </w:r>
          </w:p>
          <w:p w:rsidR="005321F1" w:rsidRPr="00B17436" w:rsidRDefault="005321F1" w:rsidP="00555AAD">
            <w:pPr>
              <w:rPr>
                <w:rFonts w:cstheme="minorHAnsi"/>
                <w:color w:val="000000"/>
                <w:lang w:eastAsia="en-AU"/>
              </w:rPr>
            </w:pPr>
            <w:r w:rsidRPr="00E761A6">
              <w:rPr>
                <w:rFonts w:cstheme="minorHAnsi"/>
                <w:color w:val="000000"/>
                <w:lang w:eastAsia="en-AU"/>
              </w:rPr>
              <w:t>are not exposed to, or are infrequently exposed</w:t>
            </w:r>
            <w:r>
              <w:rPr>
                <w:rFonts w:cstheme="minorHAnsi"/>
                <w:color w:val="000000"/>
                <w:lang w:eastAsia="en-AU"/>
              </w:rPr>
              <w:t xml:space="preserve"> to,</w:t>
            </w:r>
            <w:r w:rsidRPr="00E761A6">
              <w:rPr>
                <w:rFonts w:cstheme="minorHAnsi"/>
                <w:color w:val="000000"/>
                <w:lang w:eastAsia="en-AU"/>
              </w:rPr>
              <w:t xml:space="preserve"> the language outside the language classroom</w:t>
            </w:r>
            <w:r>
              <w:rPr>
                <w:rFonts w:cstheme="minorHAnsi"/>
                <w:color w:val="000000"/>
                <w:lang w:eastAsia="en-AU"/>
              </w:rPr>
              <w:t>.</w:t>
            </w:r>
          </w:p>
        </w:tc>
      </w:tr>
      <w:tr w:rsidR="005321F1" w:rsidRPr="005F3A72" w:rsidTr="008E052A">
        <w:trPr>
          <w:trHeight w:val="283"/>
        </w:trPr>
        <w:tc>
          <w:tcPr>
            <w:tcW w:w="9854" w:type="dxa"/>
            <w:shd w:val="clear" w:color="auto" w:fill="9BBB59" w:themeFill="accent3"/>
            <w:vAlign w:val="center"/>
          </w:tcPr>
          <w:p w:rsidR="005321F1" w:rsidRPr="005F3A72" w:rsidRDefault="005321F1" w:rsidP="00555AAD">
            <w:pPr>
              <w:rPr>
                <w:rFonts w:eastAsia="Times New Roman" w:cstheme="minorHAnsi"/>
                <w:color w:val="FFFFFF" w:themeColor="background1"/>
                <w:lang w:eastAsia="en-AU"/>
              </w:rPr>
            </w:pPr>
            <w:r w:rsidRPr="005F3A72">
              <w:rPr>
                <w:rFonts w:eastAsia="Times New Roman" w:cstheme="minorHAnsi"/>
                <w:color w:val="FFFFFF" w:themeColor="background1"/>
                <w:lang w:eastAsia="en-AU"/>
              </w:rPr>
              <w:t>Background language courses</w:t>
            </w:r>
          </w:p>
        </w:tc>
      </w:tr>
      <w:tr w:rsidR="005321F1" w:rsidTr="008E052A">
        <w:tc>
          <w:tcPr>
            <w:tcW w:w="9854" w:type="dxa"/>
            <w:shd w:val="clear" w:color="auto" w:fill="F79646" w:themeFill="accent6"/>
          </w:tcPr>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 xml:space="preserve">These courses are aimed at students who have prior exposure to the language </w:t>
            </w:r>
            <w:r>
              <w:rPr>
                <w:rFonts w:eastAsia="Times New Roman" w:cstheme="minorHAnsi"/>
                <w:color w:val="000000"/>
                <w:lang w:eastAsia="en-AU"/>
              </w:rPr>
              <w:t xml:space="preserve">for which they are applying </w:t>
            </w:r>
            <w:r w:rsidRPr="004A684E">
              <w:rPr>
                <w:rFonts w:eastAsia="Times New Roman" w:cstheme="minorHAnsi"/>
                <w:color w:val="000000"/>
                <w:lang w:eastAsia="en-AU"/>
              </w:rPr>
              <w:t xml:space="preserve">that provides a </w:t>
            </w:r>
            <w:r>
              <w:rPr>
                <w:rFonts w:eastAsia="Times New Roman" w:cstheme="minorHAnsi"/>
                <w:color w:val="000000"/>
                <w:lang w:eastAsia="en-AU"/>
              </w:rPr>
              <w:t xml:space="preserve">linguistic and cultural </w:t>
            </w:r>
            <w:r w:rsidRPr="004A684E">
              <w:rPr>
                <w:rFonts w:eastAsia="Times New Roman" w:cstheme="minorHAnsi"/>
                <w:color w:val="000000"/>
                <w:lang w:eastAsia="en-AU"/>
              </w:rPr>
              <w:t>advantage</w:t>
            </w:r>
            <w:r>
              <w:rPr>
                <w:rFonts w:eastAsia="Times New Roman" w:cstheme="minorHAnsi"/>
                <w:color w:val="000000"/>
                <w:lang w:eastAsia="en-AU"/>
              </w:rPr>
              <w:t>.</w:t>
            </w:r>
          </w:p>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These students:</w:t>
            </w:r>
          </w:p>
          <w:p w:rsidR="005321F1" w:rsidRPr="004A684E" w:rsidRDefault="005321F1" w:rsidP="00555AAD">
            <w:pPr>
              <w:rPr>
                <w:rFonts w:cstheme="minorHAnsi"/>
                <w:color w:val="000000"/>
                <w:lang w:eastAsia="en-AU"/>
              </w:rPr>
            </w:pPr>
            <w:r w:rsidRPr="004A684E">
              <w:rPr>
                <w:rFonts w:cstheme="minorHAnsi"/>
                <w:color w:val="000000"/>
                <w:lang w:eastAsia="en-AU"/>
              </w:rPr>
              <w:t xml:space="preserve">have </w:t>
            </w:r>
            <w:r>
              <w:rPr>
                <w:rFonts w:cstheme="minorHAnsi"/>
                <w:color w:val="000000"/>
                <w:lang w:eastAsia="en-AU"/>
              </w:rPr>
              <w:t xml:space="preserve">had formal education (one to </w:t>
            </w:r>
            <w:r w:rsidRPr="004A684E">
              <w:rPr>
                <w:rFonts w:cstheme="minorHAnsi"/>
                <w:color w:val="000000"/>
                <w:lang w:eastAsia="en-AU"/>
              </w:rPr>
              <w:t>five years in total) in a school where the language is the medium of instruction</w:t>
            </w:r>
            <w:r>
              <w:rPr>
                <w:rFonts w:cstheme="minorHAnsi"/>
                <w:color w:val="000000"/>
                <w:lang w:eastAsia="en-AU"/>
              </w:rPr>
              <w:t>,</w:t>
            </w:r>
            <w:r w:rsidRPr="004A684E">
              <w:rPr>
                <w:rFonts w:cstheme="minorHAnsi"/>
                <w:color w:val="000000"/>
                <w:lang w:eastAsia="en-AU"/>
              </w:rPr>
              <w:t xml:space="preserve"> </w:t>
            </w:r>
            <w:r>
              <w:rPr>
                <w:rFonts w:cstheme="minorHAnsi"/>
                <w:color w:val="000000"/>
                <w:lang w:eastAsia="en-AU"/>
              </w:rPr>
              <w:t>and/or</w:t>
            </w:r>
          </w:p>
          <w:p w:rsidR="005321F1" w:rsidRPr="004A684E" w:rsidRDefault="005321F1" w:rsidP="00555AAD">
            <w:pPr>
              <w:rPr>
                <w:rFonts w:cstheme="minorHAnsi"/>
                <w:color w:val="000000"/>
                <w:lang w:eastAsia="en-AU"/>
              </w:rPr>
            </w:pPr>
            <w:r w:rsidRPr="004A684E">
              <w:rPr>
                <w:rFonts w:cstheme="minorHAnsi"/>
                <w:color w:val="000000"/>
                <w:lang w:eastAsia="en-AU"/>
              </w:rPr>
              <w:t>have spent some time for holidays, family visits or exchange purposes (</w:t>
            </w:r>
            <w:r>
              <w:rPr>
                <w:rFonts w:cstheme="minorHAnsi"/>
                <w:color w:val="000000"/>
                <w:lang w:eastAsia="en-AU"/>
              </w:rPr>
              <w:t>two to</w:t>
            </w:r>
            <w:r w:rsidRPr="004A684E">
              <w:rPr>
                <w:rFonts w:cstheme="minorHAnsi"/>
                <w:color w:val="000000"/>
                <w:lang w:eastAsia="en-AU"/>
              </w:rPr>
              <w:t xml:space="preserve"> five years in total) in a country where the language is a medium of communication</w:t>
            </w:r>
            <w:r>
              <w:rPr>
                <w:rFonts w:cstheme="minorHAnsi"/>
                <w:color w:val="000000"/>
                <w:lang w:eastAsia="en-AU"/>
              </w:rPr>
              <w:t>,</w:t>
            </w:r>
            <w:r w:rsidRPr="004A684E">
              <w:rPr>
                <w:rFonts w:cstheme="minorHAnsi"/>
                <w:color w:val="000000"/>
                <w:lang w:eastAsia="en-AU"/>
              </w:rPr>
              <w:t xml:space="preserve"> </w:t>
            </w:r>
            <w:r>
              <w:rPr>
                <w:rFonts w:cstheme="minorHAnsi"/>
                <w:color w:val="000000"/>
                <w:lang w:eastAsia="en-AU"/>
              </w:rPr>
              <w:t>and/or</w:t>
            </w:r>
          </w:p>
          <w:p w:rsidR="005321F1" w:rsidRDefault="005321F1" w:rsidP="00555AAD">
            <w:pPr>
              <w:rPr>
                <w:rFonts w:cstheme="minorHAnsi"/>
                <w:color w:val="000000"/>
                <w:lang w:eastAsia="en-AU"/>
              </w:rPr>
            </w:pPr>
            <w:r w:rsidRPr="004A684E">
              <w:rPr>
                <w:rFonts w:cstheme="minorHAnsi"/>
                <w:color w:val="000000"/>
                <w:lang w:eastAsia="en-AU"/>
              </w:rPr>
              <w:t xml:space="preserve">use the language for communication outside the </w:t>
            </w:r>
            <w:r>
              <w:rPr>
                <w:rFonts w:cstheme="minorHAnsi"/>
                <w:color w:val="000000"/>
                <w:lang w:eastAsia="en-AU"/>
              </w:rPr>
              <w:t>language classroom, and/or</w:t>
            </w:r>
          </w:p>
          <w:p w:rsidR="005321F1" w:rsidRPr="004A684E" w:rsidRDefault="005321F1" w:rsidP="00555AAD">
            <w:pPr>
              <w:rPr>
                <w:rFonts w:cstheme="minorHAnsi"/>
                <w:color w:val="000000"/>
                <w:lang w:eastAsia="en-AU"/>
              </w:rPr>
            </w:pPr>
            <w:r>
              <w:rPr>
                <w:rFonts w:cstheme="minorHAnsi"/>
                <w:color w:val="000000"/>
                <w:lang w:eastAsia="en-AU"/>
              </w:rPr>
              <w:t>are exposed</w:t>
            </w:r>
            <w:r w:rsidRPr="00E761A6">
              <w:rPr>
                <w:rFonts w:cstheme="minorHAnsi"/>
                <w:color w:val="000000"/>
                <w:lang w:eastAsia="en-AU"/>
              </w:rPr>
              <w:t xml:space="preserve"> to the language outside the language classroom</w:t>
            </w:r>
            <w:r>
              <w:rPr>
                <w:rFonts w:cstheme="minorHAnsi"/>
                <w:color w:val="000000"/>
                <w:lang w:eastAsia="en-AU"/>
              </w:rPr>
              <w:t xml:space="preserve"> and may </w:t>
            </w:r>
            <w:r w:rsidRPr="004A684E">
              <w:rPr>
                <w:rFonts w:cstheme="minorHAnsi"/>
                <w:color w:val="000000"/>
                <w:lang w:eastAsia="en-AU"/>
              </w:rPr>
              <w:t>ha</w:t>
            </w:r>
            <w:r>
              <w:rPr>
                <w:rFonts w:cstheme="minorHAnsi"/>
                <w:color w:val="000000"/>
                <w:lang w:eastAsia="en-AU"/>
              </w:rPr>
              <w:t>ve a connection to that culture.</w:t>
            </w:r>
          </w:p>
        </w:tc>
      </w:tr>
      <w:tr w:rsidR="005321F1" w:rsidRPr="005F3A72" w:rsidTr="008E052A">
        <w:trPr>
          <w:trHeight w:val="283"/>
        </w:trPr>
        <w:tc>
          <w:tcPr>
            <w:tcW w:w="9854" w:type="dxa"/>
            <w:shd w:val="clear" w:color="auto" w:fill="9BBB59" w:themeFill="accent3"/>
            <w:vAlign w:val="center"/>
          </w:tcPr>
          <w:p w:rsidR="005321F1" w:rsidRPr="005F3A72" w:rsidRDefault="005321F1" w:rsidP="00555AAD">
            <w:pPr>
              <w:rPr>
                <w:rFonts w:eastAsia="Times New Roman" w:cstheme="minorHAnsi"/>
                <w:color w:val="FFFFFF" w:themeColor="background1"/>
                <w:lang w:eastAsia="en-AU"/>
              </w:rPr>
            </w:pPr>
            <w:r w:rsidRPr="005F3A72">
              <w:rPr>
                <w:rFonts w:eastAsia="Times New Roman" w:cstheme="minorHAnsi"/>
                <w:color w:val="FFFFFF" w:themeColor="background1"/>
                <w:lang w:eastAsia="en-AU"/>
              </w:rPr>
              <w:t>First language courses</w:t>
            </w:r>
          </w:p>
        </w:tc>
      </w:tr>
      <w:tr w:rsidR="005321F1" w:rsidRPr="007A73A3" w:rsidTr="008E052A">
        <w:tc>
          <w:tcPr>
            <w:tcW w:w="9854" w:type="dxa"/>
            <w:shd w:val="clear" w:color="auto" w:fill="F79646" w:themeFill="accent6"/>
          </w:tcPr>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 xml:space="preserve">These courses are aimed at students who have a linguistic </w:t>
            </w:r>
            <w:r>
              <w:rPr>
                <w:rFonts w:eastAsia="Times New Roman" w:cstheme="minorHAnsi"/>
                <w:color w:val="000000"/>
                <w:lang w:eastAsia="en-AU"/>
              </w:rPr>
              <w:t xml:space="preserve">and cultural </w:t>
            </w:r>
            <w:r w:rsidRPr="004A684E">
              <w:rPr>
                <w:rFonts w:eastAsia="Times New Roman" w:cstheme="minorHAnsi"/>
                <w:color w:val="000000"/>
                <w:lang w:eastAsia="en-AU"/>
              </w:rPr>
              <w:t>background in the language</w:t>
            </w:r>
            <w:r>
              <w:rPr>
                <w:rFonts w:eastAsia="Times New Roman" w:cstheme="minorHAnsi"/>
                <w:color w:val="000000"/>
                <w:lang w:eastAsia="en-AU"/>
              </w:rPr>
              <w:t xml:space="preserve"> for which they are applying</w:t>
            </w:r>
            <w:r w:rsidRPr="004A684E">
              <w:rPr>
                <w:rFonts w:eastAsia="Times New Roman" w:cstheme="minorHAnsi"/>
                <w:color w:val="000000"/>
                <w:lang w:eastAsia="en-AU"/>
              </w:rPr>
              <w:t xml:space="preserve">. </w:t>
            </w:r>
          </w:p>
          <w:p w:rsidR="005321F1" w:rsidRPr="004A684E" w:rsidRDefault="005321F1" w:rsidP="00555AAD">
            <w:pPr>
              <w:rPr>
                <w:rFonts w:eastAsia="Times New Roman" w:cstheme="minorHAnsi"/>
                <w:color w:val="000000"/>
                <w:lang w:eastAsia="en-AU"/>
              </w:rPr>
            </w:pPr>
            <w:r w:rsidRPr="004A684E">
              <w:rPr>
                <w:rFonts w:eastAsia="Times New Roman" w:cstheme="minorHAnsi"/>
                <w:color w:val="000000"/>
                <w:lang w:eastAsia="en-AU"/>
              </w:rPr>
              <w:t>These students:</w:t>
            </w:r>
          </w:p>
          <w:p w:rsidR="005321F1" w:rsidRPr="004A684E" w:rsidRDefault="005321F1" w:rsidP="00555AAD">
            <w:pPr>
              <w:rPr>
                <w:rFonts w:cstheme="minorHAnsi"/>
                <w:color w:val="000000"/>
                <w:lang w:eastAsia="en-AU"/>
              </w:rPr>
            </w:pPr>
            <w:r w:rsidRPr="004A684E">
              <w:rPr>
                <w:rFonts w:cstheme="minorHAnsi"/>
                <w:color w:val="000000"/>
                <w:lang w:eastAsia="en-AU"/>
              </w:rPr>
              <w:t>have had forma</w:t>
            </w:r>
            <w:r>
              <w:rPr>
                <w:rFonts w:cstheme="minorHAnsi"/>
                <w:color w:val="000000"/>
                <w:lang w:eastAsia="en-AU"/>
              </w:rPr>
              <w:t xml:space="preserve">l education </w:t>
            </w:r>
            <w:r w:rsidRPr="004A684E">
              <w:rPr>
                <w:rFonts w:cstheme="minorHAnsi"/>
                <w:color w:val="000000"/>
                <w:lang w:eastAsia="en-AU"/>
              </w:rPr>
              <w:t xml:space="preserve">in the language </w:t>
            </w:r>
            <w:r>
              <w:rPr>
                <w:rFonts w:cstheme="minorHAnsi"/>
                <w:color w:val="000000"/>
                <w:lang w:eastAsia="en-AU"/>
              </w:rPr>
              <w:t xml:space="preserve">for an extended period (five years or more at any time from pre-primary, or the equivalent onwards) </w:t>
            </w:r>
            <w:r w:rsidRPr="004A684E">
              <w:rPr>
                <w:rFonts w:cstheme="minorHAnsi"/>
                <w:color w:val="000000"/>
                <w:lang w:eastAsia="en-AU"/>
              </w:rPr>
              <w:t>in a school where the language is the medium of communication and/or school instruction</w:t>
            </w:r>
            <w:r>
              <w:rPr>
                <w:rFonts w:cstheme="minorHAnsi"/>
                <w:color w:val="000000"/>
                <w:lang w:eastAsia="en-AU"/>
              </w:rPr>
              <w:t>,</w:t>
            </w:r>
            <w:r w:rsidRPr="004A684E">
              <w:rPr>
                <w:rFonts w:cstheme="minorHAnsi"/>
                <w:color w:val="000000"/>
                <w:lang w:eastAsia="en-AU"/>
              </w:rPr>
              <w:t xml:space="preserve"> and/or</w:t>
            </w:r>
          </w:p>
          <w:p w:rsidR="005321F1" w:rsidRPr="004A684E" w:rsidRDefault="005321F1" w:rsidP="00555AAD">
            <w:pPr>
              <w:rPr>
                <w:rFonts w:cstheme="minorHAnsi"/>
                <w:color w:val="000000"/>
                <w:lang w:eastAsia="en-AU"/>
              </w:rPr>
            </w:pPr>
            <w:r>
              <w:rPr>
                <w:rFonts w:cstheme="minorHAnsi"/>
                <w:color w:val="000000"/>
                <w:lang w:eastAsia="en-AU"/>
              </w:rPr>
              <w:t xml:space="preserve">were born </w:t>
            </w:r>
            <w:r w:rsidRPr="004A684E">
              <w:rPr>
                <w:rFonts w:cstheme="minorHAnsi"/>
                <w:color w:val="000000"/>
                <w:lang w:eastAsia="en-AU"/>
              </w:rPr>
              <w:t xml:space="preserve">in a country where the language is the medium of communication </w:t>
            </w:r>
            <w:r>
              <w:rPr>
                <w:rFonts w:cstheme="minorHAnsi"/>
                <w:color w:val="000000"/>
                <w:lang w:eastAsia="en-AU"/>
              </w:rPr>
              <w:t xml:space="preserve">or have lived in the country </w:t>
            </w:r>
            <w:r w:rsidRPr="004A684E">
              <w:rPr>
                <w:rFonts w:cstheme="minorHAnsi"/>
                <w:color w:val="000000"/>
                <w:lang w:eastAsia="en-AU"/>
              </w:rPr>
              <w:t>for five years or more, and/or</w:t>
            </w:r>
          </w:p>
          <w:p w:rsidR="005321F1" w:rsidRDefault="005321F1" w:rsidP="00555AAD">
            <w:pPr>
              <w:rPr>
                <w:rFonts w:cstheme="minorHAnsi"/>
                <w:color w:val="000000"/>
                <w:lang w:eastAsia="en-AU"/>
              </w:rPr>
            </w:pPr>
            <w:r>
              <w:rPr>
                <w:rFonts w:cstheme="minorHAnsi"/>
                <w:color w:val="000000"/>
                <w:lang w:eastAsia="en-AU"/>
              </w:rPr>
              <w:t xml:space="preserve">use </w:t>
            </w:r>
            <w:r w:rsidRPr="004A684E">
              <w:rPr>
                <w:rFonts w:cstheme="minorHAnsi"/>
                <w:color w:val="000000"/>
                <w:lang w:eastAsia="en-AU"/>
              </w:rPr>
              <w:t>the</w:t>
            </w:r>
            <w:r w:rsidRPr="00906EED">
              <w:rPr>
                <w:rFonts w:cstheme="minorHAnsi"/>
                <w:color w:val="000000"/>
                <w:lang w:eastAsia="en-AU"/>
              </w:rPr>
              <w:t xml:space="preserve"> language </w:t>
            </w:r>
            <w:r>
              <w:rPr>
                <w:rFonts w:cstheme="minorHAnsi"/>
                <w:color w:val="000000"/>
                <w:lang w:eastAsia="en-AU"/>
              </w:rPr>
              <w:t>for communication outside the language classroom, and/or</w:t>
            </w:r>
          </w:p>
          <w:p w:rsidR="005321F1" w:rsidRPr="00E61A7D" w:rsidRDefault="005321F1" w:rsidP="00555AAD">
            <w:pPr>
              <w:rPr>
                <w:rFonts w:cstheme="minorHAnsi"/>
                <w:color w:val="000000"/>
                <w:lang w:eastAsia="en-AU"/>
              </w:rPr>
            </w:pPr>
            <w:r>
              <w:rPr>
                <w:rFonts w:cstheme="minorHAnsi"/>
                <w:color w:val="000000"/>
                <w:lang w:eastAsia="en-AU"/>
              </w:rPr>
              <w:t>are exposed</w:t>
            </w:r>
            <w:r w:rsidRPr="00E761A6">
              <w:rPr>
                <w:rFonts w:cstheme="minorHAnsi"/>
                <w:color w:val="000000"/>
                <w:lang w:eastAsia="en-AU"/>
              </w:rPr>
              <w:t xml:space="preserve"> to the language outside the language classroom</w:t>
            </w:r>
            <w:r>
              <w:rPr>
                <w:rFonts w:cstheme="minorHAnsi"/>
                <w:color w:val="000000"/>
                <w:lang w:eastAsia="en-AU"/>
              </w:rPr>
              <w:t xml:space="preserve"> and </w:t>
            </w:r>
            <w:r w:rsidRPr="00E61A7D">
              <w:rPr>
                <w:rFonts w:cstheme="minorHAnsi"/>
                <w:color w:val="000000"/>
                <w:lang w:eastAsia="en-AU"/>
              </w:rPr>
              <w:t>have a connection to that culture.</w:t>
            </w:r>
          </w:p>
        </w:tc>
      </w:tr>
    </w:tbl>
    <w:p w:rsidR="005321F1" w:rsidRPr="00E61A7D" w:rsidRDefault="005321F1" w:rsidP="00555AAD">
      <w:pPr>
        <w:rPr>
          <w:rFonts w:eastAsia="Times New Roman" w:cstheme="minorHAnsi"/>
          <w:color w:val="000000"/>
          <w:sz w:val="16"/>
          <w:szCs w:val="16"/>
          <w:lang w:eastAsia="en-AU"/>
        </w:rPr>
      </w:pPr>
    </w:p>
    <w:p w:rsidR="005321F1" w:rsidRPr="00E2625F" w:rsidRDefault="005321F1" w:rsidP="00555AAD">
      <w:pPr>
        <w:rPr>
          <w:rFonts w:eastAsia="Times New Roman" w:cstheme="minorHAnsi"/>
          <w:b/>
          <w:color w:val="000000"/>
          <w:lang w:eastAsia="en-AU"/>
        </w:rPr>
      </w:pPr>
      <w:r w:rsidRPr="00E2625F">
        <w:rPr>
          <w:rFonts w:eastAsia="Times New Roman" w:cstheme="minorHAnsi"/>
          <w:b/>
          <w:color w:val="000000"/>
          <w:lang w:eastAsia="en-AU"/>
        </w:rPr>
        <w:lastRenderedPageBreak/>
        <w:t>For the purpose of this application:</w:t>
      </w:r>
    </w:p>
    <w:p w:rsidR="005321F1" w:rsidRPr="0037748F" w:rsidRDefault="005321F1" w:rsidP="00555AAD">
      <w:pPr>
        <w:rPr>
          <w:rFonts w:cstheme="minorHAnsi"/>
          <w:color w:val="000000"/>
          <w:lang w:eastAsia="en-AU"/>
        </w:rPr>
      </w:pPr>
      <w:r>
        <w:t>S</w:t>
      </w:r>
      <w:r w:rsidRPr="00906EED">
        <w:t>peakers of dialects and variants of a language are considered to be spe</w:t>
      </w:r>
      <w:r>
        <w:t>akers of the standard language.</w:t>
      </w:r>
    </w:p>
    <w:p w:rsidR="005321F1" w:rsidRPr="0037748F" w:rsidRDefault="005321F1" w:rsidP="00555AAD">
      <w:pPr>
        <w:rPr>
          <w:rFonts w:cstheme="minorHAnsi"/>
          <w:color w:val="000000"/>
          <w:lang w:eastAsia="en-AU"/>
        </w:rPr>
      </w:pPr>
      <w:r w:rsidRPr="0037748F">
        <w:rPr>
          <w:rFonts w:cstheme="minorHAnsi"/>
          <w:color w:val="000000"/>
          <w:lang w:eastAsia="en-AU"/>
        </w:rPr>
        <w:t>China, Taiwan, Hong Kong, Macau, Malaysia, Singapore, Brunei and Christmas Island are considered Chinese-speaking countries</w:t>
      </w:r>
      <w:r>
        <w:rPr>
          <w:rFonts w:cstheme="minorHAnsi"/>
          <w:color w:val="000000"/>
          <w:lang w:eastAsia="en-AU"/>
        </w:rPr>
        <w:t>/places.</w:t>
      </w:r>
    </w:p>
    <w:p w:rsidR="005321F1" w:rsidRPr="0037748F" w:rsidRDefault="005321F1" w:rsidP="00555AAD">
      <w:pPr>
        <w:rPr>
          <w:rFonts w:cstheme="minorHAnsi"/>
          <w:color w:val="000000"/>
          <w:lang w:eastAsia="en-AU"/>
        </w:rPr>
      </w:pPr>
      <w:r w:rsidRPr="0037748F">
        <w:rPr>
          <w:rFonts w:cstheme="minorHAnsi"/>
          <w:color w:val="000000"/>
          <w:lang w:eastAsia="en-AU"/>
        </w:rPr>
        <w:t>Indonesia, Malaysia, Singapore, Brunei, Christmas Island and Cocos Island are considered Indonesian-speaking countries</w:t>
      </w:r>
      <w:r>
        <w:rPr>
          <w:rFonts w:cstheme="minorHAnsi"/>
          <w:color w:val="000000"/>
          <w:lang w:eastAsia="en-AU"/>
        </w:rPr>
        <w:t>/places.</w:t>
      </w:r>
    </w:p>
    <w:p w:rsidR="005321F1" w:rsidRDefault="005321F1" w:rsidP="00555AAD">
      <w:r w:rsidRPr="00906EED">
        <w:t>Speakers of Indonesian and speakers of Malay are considered to be speakers of both languages.</w:t>
      </w:r>
    </w:p>
    <w:p w:rsidR="005321F1" w:rsidRDefault="005321F1" w:rsidP="00555AAD">
      <w:pPr>
        <w:rPr>
          <w:rFonts w:cstheme="minorHAnsi"/>
          <w:color w:val="000000"/>
          <w:lang w:eastAsia="en-AU"/>
        </w:rPr>
      </w:pPr>
      <w:r>
        <w:rPr>
          <w:rFonts w:cstheme="minorHAnsi"/>
          <w:color w:val="000000"/>
          <w:lang w:eastAsia="en-AU"/>
        </w:rPr>
        <w:t>All Francophone</w:t>
      </w:r>
      <w:r w:rsidRPr="00B13EB8">
        <w:rPr>
          <w:rFonts w:cstheme="minorHAnsi"/>
          <w:color w:val="000000"/>
          <w:lang w:eastAsia="en-AU"/>
        </w:rPr>
        <w:t xml:space="preserve"> countries are considered </w:t>
      </w:r>
      <w:r w:rsidRPr="00B13EB8">
        <w:rPr>
          <w:rFonts w:cstheme="minorHAnsi"/>
          <w:bCs/>
          <w:color w:val="000000"/>
          <w:lang w:eastAsia="en-AU"/>
        </w:rPr>
        <w:t>French-speaking</w:t>
      </w:r>
      <w:r>
        <w:rPr>
          <w:rFonts w:cstheme="minorHAnsi"/>
          <w:color w:val="000000"/>
          <w:lang w:eastAsia="en-AU"/>
        </w:rPr>
        <w:t>.</w:t>
      </w:r>
    </w:p>
    <w:p w:rsidR="005321F1" w:rsidRPr="00B13EB8" w:rsidRDefault="005321F1" w:rsidP="00555AAD">
      <w:pPr>
        <w:rPr>
          <w:rFonts w:cstheme="minorHAnsi"/>
          <w:color w:val="000000"/>
          <w:lang w:eastAsia="en-AU"/>
        </w:rPr>
      </w:pPr>
      <w:r>
        <w:rPr>
          <w:rFonts w:cstheme="minorHAnsi"/>
          <w:color w:val="000000"/>
          <w:lang w:eastAsia="en-AU"/>
        </w:rPr>
        <w:t xml:space="preserve">Germany, Austria and Switzerland are considered </w:t>
      </w:r>
      <w:r w:rsidRPr="00E61A7D">
        <w:rPr>
          <w:rFonts w:cstheme="minorHAnsi"/>
          <w:bCs/>
          <w:color w:val="000000"/>
          <w:lang w:eastAsia="en-AU"/>
        </w:rPr>
        <w:t>German-speaking</w:t>
      </w:r>
      <w:r>
        <w:rPr>
          <w:rFonts w:cstheme="minorHAnsi"/>
          <w:color w:val="000000"/>
          <w:lang w:eastAsia="en-AU"/>
        </w:rPr>
        <w:t xml:space="preserve"> countries.</w:t>
      </w:r>
    </w:p>
    <w:p w:rsidR="005321F1" w:rsidRPr="00E61A7D" w:rsidRDefault="005321F1" w:rsidP="00555AAD">
      <w:pPr>
        <w:rPr>
          <w:rFonts w:cstheme="minorHAnsi"/>
          <w:color w:val="000000"/>
          <w:lang w:eastAsia="en-AU"/>
        </w:rPr>
      </w:pPr>
      <w:r>
        <w:rPr>
          <w:rFonts w:cstheme="minorHAnsi"/>
          <w:color w:val="000000"/>
          <w:lang w:eastAsia="en-AU"/>
        </w:rPr>
        <w:t xml:space="preserve">Italy and Switzerland are considered </w:t>
      </w:r>
      <w:r w:rsidRPr="00E61A7D">
        <w:rPr>
          <w:rFonts w:cstheme="minorHAnsi"/>
          <w:bCs/>
          <w:color w:val="000000"/>
          <w:lang w:eastAsia="en-AU"/>
        </w:rPr>
        <w:t>Italian-speaking</w:t>
      </w:r>
      <w:r>
        <w:rPr>
          <w:rFonts w:cstheme="minorHAnsi"/>
          <w:color w:val="000000"/>
          <w:lang w:eastAsia="en-AU"/>
        </w:rPr>
        <w:t xml:space="preserve"> countries.</w:t>
      </w:r>
      <w:r>
        <w:br w:type="page"/>
      </w:r>
    </w:p>
    <w:p w:rsidR="005321F1" w:rsidRPr="00E2625F" w:rsidRDefault="005321F1" w:rsidP="00555AAD">
      <w:pPr>
        <w:rPr>
          <w:b/>
          <w:color w:val="000000"/>
        </w:rPr>
      </w:pPr>
      <w:r w:rsidRPr="00E2625F">
        <w:rPr>
          <w:b/>
        </w:rPr>
        <w:lastRenderedPageBreak/>
        <w:t>Criteria for permission to enrol in a WACE language course</w:t>
      </w:r>
    </w:p>
    <w:p w:rsidR="005321F1" w:rsidRDefault="005321F1" w:rsidP="00555AAD">
      <w:pPr>
        <w:rPr>
          <w:rFonts w:eastAsia="Times New Roman" w:cstheme="minorHAnsi"/>
          <w:color w:val="000000"/>
          <w:lang w:eastAsia="en-AU"/>
        </w:rPr>
      </w:pPr>
      <w:r>
        <w:rPr>
          <w:rFonts w:eastAsia="Times New Roman" w:cstheme="minorHAnsi"/>
          <w:color w:val="000000"/>
          <w:lang w:eastAsia="en-AU"/>
        </w:rPr>
        <w:t>There are three criteria against which your application for enrolment will be assessed:</w:t>
      </w:r>
    </w:p>
    <w:p w:rsidR="005321F1" w:rsidRPr="00BE44E8" w:rsidRDefault="005321F1" w:rsidP="00555AAD">
      <w:pPr>
        <w:rPr>
          <w:rFonts w:cstheme="minorHAnsi"/>
          <w:color w:val="000000"/>
          <w:lang w:eastAsia="en-AU"/>
        </w:rPr>
      </w:pPr>
      <w:r w:rsidRPr="00BE44E8">
        <w:rPr>
          <w:rFonts w:cstheme="minorHAnsi"/>
          <w:color w:val="000000"/>
          <w:lang w:eastAsia="en-AU"/>
        </w:rPr>
        <w:t>Education</w:t>
      </w:r>
    </w:p>
    <w:p w:rsidR="005321F1" w:rsidRPr="00BE44E8" w:rsidRDefault="005321F1" w:rsidP="00555AAD">
      <w:pPr>
        <w:rPr>
          <w:rFonts w:cstheme="minorHAnsi"/>
          <w:color w:val="000000"/>
          <w:lang w:eastAsia="en-AU"/>
        </w:rPr>
      </w:pPr>
      <w:r w:rsidRPr="00BE44E8">
        <w:rPr>
          <w:rFonts w:cstheme="minorHAnsi"/>
          <w:color w:val="000000"/>
          <w:lang w:eastAsia="en-AU"/>
        </w:rPr>
        <w:t>Residency and</w:t>
      </w:r>
      <w:r>
        <w:rPr>
          <w:rFonts w:cstheme="minorHAnsi"/>
          <w:color w:val="000000"/>
          <w:lang w:eastAsia="en-AU"/>
        </w:rPr>
        <w:t>/or</w:t>
      </w:r>
      <w:r w:rsidRPr="00BE44E8">
        <w:rPr>
          <w:rFonts w:cstheme="minorHAnsi"/>
          <w:color w:val="000000"/>
          <w:lang w:eastAsia="en-AU"/>
        </w:rPr>
        <w:t xml:space="preserve"> time spent in-country</w:t>
      </w:r>
    </w:p>
    <w:p w:rsidR="005321F1" w:rsidRPr="008A3533" w:rsidRDefault="005321F1" w:rsidP="00555AAD">
      <w:pPr>
        <w:rPr>
          <w:rFonts w:cstheme="minorHAnsi"/>
          <w:color w:val="000000"/>
          <w:lang w:eastAsia="en-AU"/>
        </w:rPr>
      </w:pPr>
      <w:r w:rsidRPr="00BE44E8">
        <w:rPr>
          <w:rFonts w:cstheme="minorHAnsi"/>
          <w:color w:val="000000"/>
          <w:lang w:eastAsia="en-AU"/>
        </w:rPr>
        <w:t xml:space="preserve">Use of </w:t>
      </w:r>
      <w:r>
        <w:rPr>
          <w:rFonts w:cstheme="minorHAnsi"/>
          <w:color w:val="000000"/>
          <w:lang w:eastAsia="en-AU"/>
        </w:rPr>
        <w:t xml:space="preserve">the </w:t>
      </w:r>
      <w:r w:rsidRPr="00BE44E8">
        <w:rPr>
          <w:rFonts w:cstheme="minorHAnsi"/>
          <w:color w:val="000000"/>
          <w:lang w:eastAsia="en-AU"/>
        </w:rPr>
        <w:t>language outside the classroom.</w:t>
      </w:r>
    </w:p>
    <w:tbl>
      <w:tblPr>
        <w:tblW w:w="9781"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CellMar>
          <w:top w:w="57" w:type="dxa"/>
          <w:left w:w="0" w:type="dxa"/>
          <w:bottom w:w="57" w:type="dxa"/>
          <w:right w:w="0" w:type="dxa"/>
        </w:tblCellMar>
        <w:tblLook w:val="04A0" w:firstRow="1" w:lastRow="0" w:firstColumn="1" w:lastColumn="0" w:noHBand="0" w:noVBand="1"/>
      </w:tblPr>
      <w:tblGrid>
        <w:gridCol w:w="1560"/>
        <w:gridCol w:w="2740"/>
        <w:gridCol w:w="2740"/>
        <w:gridCol w:w="2741"/>
      </w:tblGrid>
      <w:tr w:rsidR="005321F1" w:rsidRPr="00F679FD" w:rsidTr="008E052A">
        <w:tc>
          <w:tcPr>
            <w:tcW w:w="1560" w:type="dxa"/>
            <w:vMerge w:val="restart"/>
            <w:shd w:val="clear" w:color="auto" w:fill="9BBB59" w:themeFill="accent3"/>
            <w:vAlign w:val="bottom"/>
          </w:tcPr>
          <w:p w:rsidR="005321F1" w:rsidRPr="00E61A7D" w:rsidRDefault="005321F1" w:rsidP="00555AAD">
            <w:pPr>
              <w:rPr>
                <w:rFonts w:cstheme="minorHAnsi"/>
                <w:color w:val="FFFFFF" w:themeColor="background1"/>
              </w:rPr>
            </w:pPr>
            <w:r w:rsidRPr="00E61A7D">
              <w:rPr>
                <w:rFonts w:cstheme="minorHAnsi"/>
                <w:color w:val="FFFFFF" w:themeColor="background1"/>
              </w:rPr>
              <w:t>PATHWAY</w:t>
            </w:r>
          </w:p>
        </w:tc>
        <w:tc>
          <w:tcPr>
            <w:tcW w:w="8221" w:type="dxa"/>
            <w:gridSpan w:val="3"/>
            <w:shd w:val="clear" w:color="auto" w:fill="9BBB59" w:themeFill="accent3"/>
            <w:vAlign w:val="center"/>
          </w:tcPr>
          <w:p w:rsidR="005321F1" w:rsidRPr="00E61A7D" w:rsidRDefault="005321F1" w:rsidP="00555AAD">
            <w:pPr>
              <w:rPr>
                <w:rFonts w:cstheme="minorHAnsi"/>
                <w:color w:val="FFFFFF" w:themeColor="background1"/>
              </w:rPr>
            </w:pPr>
            <w:r w:rsidRPr="00E61A7D">
              <w:rPr>
                <w:rFonts w:cstheme="minorHAnsi"/>
                <w:color w:val="FFFFFF" w:themeColor="background1"/>
              </w:rPr>
              <w:t>CRITERIA FOR PERMISSION TO ENROL IN A WACE LANGUAGE COURSE</w:t>
            </w:r>
          </w:p>
        </w:tc>
      </w:tr>
      <w:tr w:rsidR="005321F1" w:rsidRPr="00F679FD" w:rsidTr="008E052A">
        <w:tc>
          <w:tcPr>
            <w:tcW w:w="1560" w:type="dxa"/>
            <w:vMerge/>
            <w:shd w:val="clear" w:color="auto" w:fill="9BBB59" w:themeFill="accent3"/>
          </w:tcPr>
          <w:p w:rsidR="005321F1" w:rsidRPr="00E61A7D" w:rsidRDefault="005321F1" w:rsidP="00555AAD">
            <w:pPr>
              <w:rPr>
                <w:rFonts w:cstheme="minorHAnsi"/>
                <w:color w:val="FFFFFF" w:themeColor="background1"/>
              </w:rPr>
            </w:pPr>
          </w:p>
        </w:tc>
        <w:tc>
          <w:tcPr>
            <w:tcW w:w="2740" w:type="dxa"/>
            <w:shd w:val="clear" w:color="auto" w:fill="9BBB59" w:themeFill="accent3"/>
            <w:tcMar>
              <w:top w:w="0" w:type="dxa"/>
              <w:left w:w="108" w:type="dxa"/>
              <w:bottom w:w="0" w:type="dxa"/>
              <w:right w:w="108" w:type="dxa"/>
            </w:tcMar>
          </w:tcPr>
          <w:p w:rsidR="005321F1" w:rsidRPr="00E61A7D" w:rsidRDefault="005321F1" w:rsidP="00555AAD">
            <w:pPr>
              <w:rPr>
                <w:rFonts w:cstheme="minorHAnsi"/>
                <w:color w:val="FFFFFF" w:themeColor="background1"/>
              </w:rPr>
            </w:pPr>
            <w:r w:rsidRPr="00E61A7D">
              <w:rPr>
                <w:rFonts w:cstheme="minorHAnsi"/>
                <w:color w:val="FFFFFF" w:themeColor="background1"/>
              </w:rPr>
              <w:t>Education</w:t>
            </w:r>
          </w:p>
        </w:tc>
        <w:tc>
          <w:tcPr>
            <w:tcW w:w="2740" w:type="dxa"/>
            <w:shd w:val="clear" w:color="auto" w:fill="9BBB59" w:themeFill="accent3"/>
            <w:tcMar>
              <w:top w:w="0" w:type="dxa"/>
              <w:left w:w="108" w:type="dxa"/>
              <w:bottom w:w="0" w:type="dxa"/>
              <w:right w:w="108" w:type="dxa"/>
            </w:tcMar>
          </w:tcPr>
          <w:p w:rsidR="005321F1" w:rsidRPr="00E61A7D" w:rsidRDefault="005321F1" w:rsidP="00555AAD">
            <w:pPr>
              <w:rPr>
                <w:rFonts w:cstheme="minorHAnsi"/>
                <w:color w:val="FFFFFF" w:themeColor="background1"/>
              </w:rPr>
            </w:pPr>
            <w:r w:rsidRPr="00E61A7D">
              <w:rPr>
                <w:rFonts w:cstheme="minorHAnsi"/>
                <w:color w:val="FFFFFF" w:themeColor="background1"/>
              </w:rPr>
              <w:t>Residency and/or time spent</w:t>
            </w:r>
            <w:r>
              <w:rPr>
                <w:rFonts w:cstheme="minorHAnsi"/>
                <w:color w:val="FFFFFF" w:themeColor="background1"/>
              </w:rPr>
              <w:t xml:space="preserve"> </w:t>
            </w:r>
            <w:r w:rsidRPr="00E61A7D">
              <w:rPr>
                <w:rFonts w:cstheme="minorHAnsi"/>
                <w:color w:val="FFFFFF" w:themeColor="background1"/>
              </w:rPr>
              <w:t>in-country</w:t>
            </w:r>
          </w:p>
        </w:tc>
        <w:tc>
          <w:tcPr>
            <w:tcW w:w="2741" w:type="dxa"/>
            <w:shd w:val="clear" w:color="auto" w:fill="9BBB59" w:themeFill="accent3"/>
            <w:tcMar>
              <w:top w:w="0" w:type="dxa"/>
              <w:left w:w="108" w:type="dxa"/>
              <w:bottom w:w="0" w:type="dxa"/>
              <w:right w:w="108" w:type="dxa"/>
            </w:tcMar>
          </w:tcPr>
          <w:p w:rsidR="005321F1" w:rsidRPr="00E61A7D" w:rsidRDefault="005321F1" w:rsidP="00555AAD">
            <w:pPr>
              <w:rPr>
                <w:rFonts w:cstheme="minorHAnsi"/>
                <w:color w:val="FFFFFF" w:themeColor="background1"/>
              </w:rPr>
            </w:pPr>
            <w:r w:rsidRPr="00E61A7D">
              <w:rPr>
                <w:rFonts w:cstheme="minorHAnsi"/>
                <w:color w:val="FFFFFF" w:themeColor="background1"/>
              </w:rPr>
              <w:t>Use of the language outside the classroom</w:t>
            </w:r>
          </w:p>
        </w:tc>
      </w:tr>
      <w:tr w:rsidR="005321F1" w:rsidRPr="00F679FD" w:rsidTr="008E052A">
        <w:tc>
          <w:tcPr>
            <w:tcW w:w="1560" w:type="dxa"/>
            <w:shd w:val="clear" w:color="auto" w:fill="9BBB59" w:themeFill="accent3"/>
            <w:tcMar>
              <w:top w:w="0" w:type="dxa"/>
              <w:left w:w="108" w:type="dxa"/>
              <w:bottom w:w="0" w:type="dxa"/>
              <w:right w:w="108" w:type="dxa"/>
            </w:tcMar>
            <w:vAlign w:val="center"/>
          </w:tcPr>
          <w:p w:rsidR="005321F1" w:rsidRPr="00E61A7D" w:rsidRDefault="005321F1" w:rsidP="00555AAD">
            <w:pPr>
              <w:rPr>
                <w:rFonts w:cstheme="minorHAnsi"/>
              </w:rPr>
            </w:pPr>
            <w:r w:rsidRPr="00E61A7D">
              <w:rPr>
                <w:rFonts w:cstheme="minorHAnsi"/>
                <w:color w:val="FFFFFF" w:themeColor="background1"/>
              </w:rPr>
              <w:t>Second language courses</w:t>
            </w:r>
          </w:p>
        </w:tc>
        <w:tc>
          <w:tcPr>
            <w:tcW w:w="2740"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Less than one (1) year in total of formal education (from pre-primary) in schools where the language is a language of instruction, including education in community organisations</w:t>
            </w:r>
          </w:p>
        </w:tc>
        <w:tc>
          <w:tcPr>
            <w:tcW w:w="2740"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Less than two (2) years in total of residency and time spent in a country where the language is a medium of communication</w:t>
            </w:r>
          </w:p>
        </w:tc>
        <w:tc>
          <w:tcPr>
            <w:tcW w:w="2741"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Infrequent use of the language outside the classroom with a speaker/s of the language is permitted</w:t>
            </w:r>
          </w:p>
        </w:tc>
      </w:tr>
      <w:tr w:rsidR="005321F1" w:rsidRPr="00F679FD" w:rsidTr="008E052A">
        <w:tc>
          <w:tcPr>
            <w:tcW w:w="1560" w:type="dxa"/>
            <w:shd w:val="clear" w:color="auto" w:fill="9BBB59" w:themeFill="accent3"/>
            <w:tcMar>
              <w:top w:w="0" w:type="dxa"/>
              <w:left w:w="108" w:type="dxa"/>
              <w:bottom w:w="0" w:type="dxa"/>
              <w:right w:w="108" w:type="dxa"/>
            </w:tcMar>
            <w:vAlign w:val="center"/>
          </w:tcPr>
          <w:p w:rsidR="005321F1" w:rsidRPr="00E61A7D" w:rsidRDefault="005321F1" w:rsidP="00555AAD">
            <w:pPr>
              <w:rPr>
                <w:rFonts w:cstheme="minorHAnsi"/>
                <w:color w:val="FFFFFF" w:themeColor="background1"/>
              </w:rPr>
            </w:pPr>
            <w:r w:rsidRPr="00E61A7D">
              <w:rPr>
                <w:rFonts w:cstheme="minorHAnsi"/>
                <w:color w:val="FFFFFF" w:themeColor="background1"/>
              </w:rPr>
              <w:t>Background language courses</w:t>
            </w:r>
          </w:p>
        </w:tc>
        <w:tc>
          <w:tcPr>
            <w:tcW w:w="2740" w:type="dxa"/>
            <w:shd w:val="clear" w:color="auto" w:fill="E5DFEC" w:themeFill="accent4" w:themeFillTint="33"/>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One (1) to five (5) years in total of formal education (from pre-primary) in schools where the language is a language of instruction, including education in community organisations</w:t>
            </w:r>
          </w:p>
        </w:tc>
        <w:tc>
          <w:tcPr>
            <w:tcW w:w="2740" w:type="dxa"/>
            <w:shd w:val="clear" w:color="auto" w:fill="E5DFEC" w:themeFill="accent4" w:themeFillTint="33"/>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Two (2) to five (5) years in total of residency and time spent in a country where the language is a medium of communication</w:t>
            </w:r>
          </w:p>
        </w:tc>
        <w:tc>
          <w:tcPr>
            <w:tcW w:w="2741" w:type="dxa"/>
            <w:shd w:val="clear" w:color="auto" w:fill="E5DFEC" w:themeFill="accent4" w:themeFillTint="33"/>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Use of the language outside the classroom with a speaker/s of the language is permitted</w:t>
            </w:r>
          </w:p>
        </w:tc>
      </w:tr>
      <w:tr w:rsidR="005321F1" w:rsidRPr="00F679FD" w:rsidTr="008E052A">
        <w:tc>
          <w:tcPr>
            <w:tcW w:w="1560" w:type="dxa"/>
            <w:shd w:val="clear" w:color="auto" w:fill="9BBB59" w:themeFill="accent3"/>
            <w:tcMar>
              <w:top w:w="0" w:type="dxa"/>
              <w:left w:w="108" w:type="dxa"/>
              <w:bottom w:w="0" w:type="dxa"/>
              <w:right w:w="108" w:type="dxa"/>
            </w:tcMar>
            <w:vAlign w:val="center"/>
          </w:tcPr>
          <w:p w:rsidR="005321F1" w:rsidRPr="00E61A7D" w:rsidRDefault="005321F1" w:rsidP="00555AAD">
            <w:pPr>
              <w:rPr>
                <w:rFonts w:cstheme="minorHAnsi"/>
                <w:color w:val="FFFFFF" w:themeColor="background1"/>
              </w:rPr>
            </w:pPr>
            <w:r w:rsidRPr="00E61A7D">
              <w:rPr>
                <w:rFonts w:cstheme="minorHAnsi"/>
                <w:color w:val="FFFFFF" w:themeColor="background1"/>
              </w:rPr>
              <w:t xml:space="preserve">First </w:t>
            </w:r>
            <w:r w:rsidRPr="00E61A7D">
              <w:rPr>
                <w:rFonts w:cstheme="minorHAnsi"/>
                <w:color w:val="FFFFFF" w:themeColor="background1"/>
              </w:rPr>
              <w:br/>
              <w:t>language courses</w:t>
            </w:r>
          </w:p>
        </w:tc>
        <w:tc>
          <w:tcPr>
            <w:tcW w:w="2740"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 xml:space="preserve">More than five (5) years in total of formal education (from pre-primary) in schools where the language is </w:t>
            </w:r>
            <w:r>
              <w:rPr>
                <w:rFonts w:cstheme="minorHAnsi"/>
              </w:rPr>
              <w:t>a</w:t>
            </w:r>
            <w:r w:rsidRPr="00E61A7D">
              <w:rPr>
                <w:rFonts w:cstheme="minorHAnsi"/>
              </w:rPr>
              <w:t xml:space="preserve"> language of instruction, including education in community organisations</w:t>
            </w:r>
          </w:p>
        </w:tc>
        <w:tc>
          <w:tcPr>
            <w:tcW w:w="2740"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More than five (5) years in total of residency and time spent in a country where the language is a medium of communication</w:t>
            </w:r>
          </w:p>
        </w:tc>
        <w:tc>
          <w:tcPr>
            <w:tcW w:w="2741" w:type="dxa"/>
            <w:shd w:val="clear" w:color="auto" w:fill="CCC0D9" w:themeFill="accent4" w:themeFillTint="66"/>
            <w:tcMar>
              <w:top w:w="0" w:type="dxa"/>
              <w:left w:w="108" w:type="dxa"/>
              <w:bottom w:w="0" w:type="dxa"/>
              <w:right w:w="108" w:type="dxa"/>
            </w:tcMar>
          </w:tcPr>
          <w:p w:rsidR="005321F1" w:rsidRPr="00E61A7D" w:rsidRDefault="005321F1" w:rsidP="00555AAD">
            <w:pPr>
              <w:rPr>
                <w:rFonts w:cstheme="minorHAnsi"/>
              </w:rPr>
            </w:pPr>
            <w:r w:rsidRPr="00E61A7D">
              <w:rPr>
                <w:rFonts w:cstheme="minorHAnsi"/>
              </w:rPr>
              <w:t>Use of the language outside the classroom with a speaker/s of the language is permitted</w:t>
            </w:r>
          </w:p>
        </w:tc>
      </w:tr>
    </w:tbl>
    <w:p w:rsidR="005321F1" w:rsidRPr="00B064E0" w:rsidRDefault="005321F1" w:rsidP="00555AAD">
      <w:pPr>
        <w:rPr>
          <w:i/>
          <w:sz w:val="20"/>
          <w:szCs w:val="20"/>
        </w:rPr>
      </w:pPr>
      <w:r w:rsidRPr="00BA2E45">
        <w:rPr>
          <w:rFonts w:eastAsia="Times New Roman" w:cstheme="minorHAnsi"/>
          <w:i/>
          <w:color w:val="000000"/>
          <w:sz w:val="20"/>
          <w:szCs w:val="20"/>
          <w:lang w:eastAsia="en-AU"/>
        </w:rPr>
        <w:t>Note:</w:t>
      </w:r>
      <w:r w:rsidRPr="00BA2E45">
        <w:rPr>
          <w:rFonts w:eastAsia="Times New Roman" w:cstheme="minorHAnsi"/>
          <w:i/>
          <w:color w:val="000000"/>
          <w:sz w:val="20"/>
          <w:szCs w:val="20"/>
          <w:lang w:eastAsia="en-AU"/>
        </w:rPr>
        <w:tab/>
        <w:t>1</w:t>
      </w:r>
      <w:r w:rsidRPr="00BA2E45">
        <w:rPr>
          <w:rFonts w:eastAsia="Times New Roman" w:cstheme="minorHAnsi"/>
          <w:i/>
          <w:color w:val="000000"/>
          <w:sz w:val="20"/>
          <w:szCs w:val="20"/>
          <w:lang w:eastAsia="en-AU"/>
        </w:rPr>
        <w:tab/>
      </w:r>
      <w:r w:rsidRPr="00BA2E45">
        <w:rPr>
          <w:i/>
          <w:sz w:val="20"/>
          <w:szCs w:val="20"/>
        </w:rPr>
        <w:t>In the Education criterion, the reference to a ‘year’ is an academic or school year</w:t>
      </w:r>
      <w:r>
        <w:rPr>
          <w:i/>
          <w:sz w:val="20"/>
          <w:szCs w:val="20"/>
        </w:rPr>
        <w:t>.</w:t>
      </w:r>
      <w:r w:rsidRPr="00BA2E45">
        <w:rPr>
          <w:rFonts w:eastAsia="Times New Roman" w:cstheme="minorHAnsi"/>
          <w:i/>
          <w:color w:val="000000"/>
          <w:sz w:val="20"/>
          <w:szCs w:val="20"/>
          <w:lang w:eastAsia="en-AU"/>
        </w:rPr>
        <w:br/>
        <w:t>2</w:t>
      </w:r>
      <w:r w:rsidRPr="00BA2E45">
        <w:rPr>
          <w:rFonts w:eastAsia="Times New Roman" w:cstheme="minorHAnsi"/>
          <w:i/>
          <w:color w:val="000000"/>
          <w:sz w:val="20"/>
          <w:szCs w:val="20"/>
          <w:lang w:eastAsia="en-AU"/>
        </w:rPr>
        <w:tab/>
      </w:r>
      <w:r w:rsidRPr="00BA2E45">
        <w:rPr>
          <w:i/>
          <w:sz w:val="20"/>
          <w:szCs w:val="20"/>
        </w:rPr>
        <w:t>In the Residency criterion, the reference to a ‘year’ is to a period of twelve months</w:t>
      </w:r>
      <w:r>
        <w:rPr>
          <w:i/>
          <w:sz w:val="20"/>
          <w:szCs w:val="20"/>
        </w:rPr>
        <w:t>.</w:t>
      </w:r>
    </w:p>
    <w:p w:rsidR="005321F1" w:rsidRDefault="00BD4D5C" w:rsidP="00555AAD">
      <w:pPr>
        <w:rPr>
          <w:rFonts w:cstheme="minorHAnsi"/>
          <w:color w:val="000000"/>
          <w:sz w:val="20"/>
          <w:szCs w:val="20"/>
          <w:lang w:eastAsia="en-AU"/>
        </w:rPr>
      </w:pPr>
      <w:r>
        <w:rPr>
          <w:rFonts w:cstheme="minorHAnsi"/>
          <w:noProof/>
          <w:lang w:eastAsia="en-AU"/>
        </w:rPr>
        <mc:AlternateContent>
          <mc:Choice Requires="wps">
            <w:drawing>
              <wp:inline distT="0" distB="0" distL="0" distR="0">
                <wp:extent cx="4819650" cy="909320"/>
                <wp:effectExtent l="15240" t="17780" r="22860" b="158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09320"/>
                        </a:xfrm>
                        <a:prstGeom prst="rect">
                          <a:avLst/>
                        </a:prstGeom>
                        <a:solidFill>
                          <a:schemeClr val="accent3">
                            <a:lumMod val="20000"/>
                            <a:lumOff val="80000"/>
                          </a:schemeClr>
                        </a:solidFill>
                        <a:ln w="28575">
                          <a:solidFill>
                            <a:schemeClr val="accent3">
                              <a:lumMod val="60000"/>
                              <a:lumOff val="40000"/>
                            </a:schemeClr>
                          </a:solidFill>
                          <a:miter lim="800000"/>
                          <a:headEnd/>
                          <a:tailEnd/>
                        </a:ln>
                      </wps:spPr>
                      <wps:txbx>
                        <w:txbxContent>
                          <w:p w:rsidR="00C13D47" w:rsidRPr="004A4B34" w:rsidRDefault="00C13D47" w:rsidP="005321F1">
                            <w:pPr>
                              <w:jc w:val="center"/>
                              <w:rPr>
                                <w:rFonts w:cstheme="minorHAnsi"/>
                                <w:b/>
                                <w:i/>
                                <w:color w:val="000000"/>
                                <w:sz w:val="20"/>
                                <w:szCs w:val="20"/>
                                <w:lang w:eastAsia="en-AU"/>
                              </w:rPr>
                            </w:pPr>
                            <w:r w:rsidRPr="00DF05C9">
                              <w:rPr>
                                <w:rFonts w:cstheme="minorHAnsi"/>
                                <w:b/>
                                <w:i/>
                                <w:color w:val="000000"/>
                                <w:sz w:val="20"/>
                                <w:szCs w:val="20"/>
                                <w:lang w:eastAsia="en-AU"/>
                              </w:rPr>
                              <w:t>A student who provides incorrect or misleading information in support of his/her application for permission to enrol</w:t>
                            </w:r>
                            <w:r>
                              <w:rPr>
                                <w:rFonts w:cstheme="minorHAnsi"/>
                                <w:b/>
                                <w:i/>
                                <w:color w:val="000000"/>
                                <w:sz w:val="20"/>
                                <w:szCs w:val="20"/>
                                <w:lang w:eastAsia="en-AU"/>
                              </w:rPr>
                              <w:t xml:space="preserve"> has breached examination rules and</w:t>
                            </w:r>
                            <w:r w:rsidRPr="00DF05C9">
                              <w:rPr>
                                <w:rFonts w:cstheme="minorHAnsi"/>
                                <w:b/>
                                <w:i/>
                                <w:color w:val="000000"/>
                                <w:sz w:val="20"/>
                                <w:szCs w:val="20"/>
                                <w:lang w:eastAsia="en-AU"/>
                              </w:rPr>
                              <w:t xml:space="preserve"> may be withdrawn from the course or have his/her results in the course removed from official </w:t>
                            </w:r>
                            <w:r>
                              <w:rPr>
                                <w:rFonts w:cstheme="minorHAnsi"/>
                                <w:b/>
                                <w:i/>
                                <w:color w:val="000000"/>
                                <w:sz w:val="20"/>
                                <w:szCs w:val="20"/>
                                <w:lang w:eastAsia="en-AU"/>
                              </w:rPr>
                              <w:br/>
                            </w:r>
                            <w:r w:rsidRPr="00DF05C9">
                              <w:rPr>
                                <w:rFonts w:cstheme="minorHAnsi"/>
                                <w:b/>
                                <w:i/>
                                <w:color w:val="000000"/>
                                <w:sz w:val="20"/>
                                <w:szCs w:val="20"/>
                                <w:lang w:eastAsia="en-AU"/>
                              </w:rPr>
                              <w:t>School Curriculum and Standards Authority records.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79.5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" fillcolor="#eaf1dd [662]" strokecolor="#c2d69b [1942]" strokeweight="2.25pt">
                <v:textbox>
                  <w:txbxContent>
                    <w:p w:rsidR="00C13D47" w:rsidRPr="004A4B34" w:rsidRDefault="00C13D47" w:rsidP="005321F1">
                      <w:pPr>
                        <w:jc w:val="center"/>
                        <w:rPr>
                          <w:rFonts w:cstheme="minorHAnsi"/>
                          <w:b/>
                          <w:i/>
                          <w:color w:val="000000"/>
                          <w:sz w:val="20"/>
                          <w:szCs w:val="20"/>
                          <w:lang w:eastAsia="en-AU"/>
                        </w:rPr>
                      </w:pPr>
                      <w:r w:rsidRPr="00DF05C9">
                        <w:rPr>
                          <w:rFonts w:cstheme="minorHAnsi"/>
                          <w:b/>
                          <w:i/>
                          <w:color w:val="000000"/>
                          <w:sz w:val="20"/>
                          <w:szCs w:val="20"/>
                          <w:lang w:eastAsia="en-AU"/>
                        </w:rPr>
                        <w:t>A student who provides incorrect or misleading information in support of his/her application for permission to enrol</w:t>
                      </w:r>
                      <w:r>
                        <w:rPr>
                          <w:rFonts w:cstheme="minorHAnsi"/>
                          <w:b/>
                          <w:i/>
                          <w:color w:val="000000"/>
                          <w:sz w:val="20"/>
                          <w:szCs w:val="20"/>
                          <w:lang w:eastAsia="en-AU"/>
                        </w:rPr>
                        <w:t xml:space="preserve"> has breached examination rules and</w:t>
                      </w:r>
                      <w:r w:rsidRPr="00DF05C9">
                        <w:rPr>
                          <w:rFonts w:cstheme="minorHAnsi"/>
                          <w:b/>
                          <w:i/>
                          <w:color w:val="000000"/>
                          <w:sz w:val="20"/>
                          <w:szCs w:val="20"/>
                          <w:lang w:eastAsia="en-AU"/>
                        </w:rPr>
                        <w:t xml:space="preserve"> may be withdrawn from the course or have his/her results in the course removed from official </w:t>
                      </w:r>
                      <w:r>
                        <w:rPr>
                          <w:rFonts w:cstheme="minorHAnsi"/>
                          <w:b/>
                          <w:i/>
                          <w:color w:val="000000"/>
                          <w:sz w:val="20"/>
                          <w:szCs w:val="20"/>
                          <w:lang w:eastAsia="en-AU"/>
                        </w:rPr>
                        <w:br/>
                      </w:r>
                      <w:r w:rsidRPr="00DF05C9">
                        <w:rPr>
                          <w:rFonts w:cstheme="minorHAnsi"/>
                          <w:b/>
                          <w:i/>
                          <w:color w:val="000000"/>
                          <w:sz w:val="20"/>
                          <w:szCs w:val="20"/>
                          <w:lang w:eastAsia="en-AU"/>
                        </w:rPr>
                        <w:t>School Curriculum and Standards Authority records.</w:t>
                      </w:r>
                    </w:p>
                  </w:txbxContent>
                </v:textbox>
                <w10:anchorlock/>
              </v:shape>
            </w:pict>
          </mc:Fallback>
        </mc:AlternateContent>
      </w:r>
    </w:p>
    <w:p w:rsidR="005321F1" w:rsidRDefault="005321F1" w:rsidP="00555AAD">
      <w:pPr>
        <w:rPr>
          <w:rFonts w:eastAsia="Times New Roman" w:cstheme="minorHAnsi"/>
          <w:kern w:val="36"/>
          <w:sz w:val="24"/>
          <w:szCs w:val="24"/>
          <w:lang w:eastAsia="en-AU"/>
        </w:rPr>
      </w:pPr>
      <w:r>
        <w:br w:type="page"/>
      </w:r>
    </w:p>
    <w:p w:rsidR="005321F1" w:rsidRPr="00E2625F" w:rsidRDefault="005321F1" w:rsidP="00555AAD">
      <w:pPr>
        <w:rPr>
          <w:b/>
        </w:rPr>
      </w:pPr>
      <w:r w:rsidRPr="00E2625F">
        <w:rPr>
          <w:b/>
        </w:rPr>
        <w:lastRenderedPageBreak/>
        <w:t>Applying for permission to enrol in a WACE language course in 2017</w:t>
      </w:r>
    </w:p>
    <w:p w:rsidR="005321F1" w:rsidRDefault="005321F1" w:rsidP="00555AAD">
      <w:r>
        <w:t xml:space="preserve">If intending </w:t>
      </w:r>
      <w:r w:rsidRPr="00165716">
        <w:t>to enrol in a Western Australian Certificate of Educatio</w:t>
      </w:r>
      <w:r>
        <w:t>n (WACE) language course in 2017 you are required to complete the a</w:t>
      </w:r>
      <w:r w:rsidRPr="00165716">
        <w:t xml:space="preserve">pplication </w:t>
      </w:r>
      <w:r>
        <w:t xml:space="preserve">from </w:t>
      </w:r>
      <w:r w:rsidRPr="00512181">
        <w:t>page 7</w:t>
      </w:r>
      <w:r>
        <w:t xml:space="preserve"> </w:t>
      </w:r>
      <w:r w:rsidRPr="00CB56FC">
        <w:t>to page 14</w:t>
      </w:r>
      <w:r>
        <w:t xml:space="preserve"> of this document. </w:t>
      </w:r>
    </w:p>
    <w:p w:rsidR="005321F1" w:rsidRPr="00C62684" w:rsidRDefault="005321F1" w:rsidP="00555AAD">
      <w:pPr>
        <w:rPr>
          <w:rFonts w:cstheme="minorHAnsi"/>
        </w:rPr>
      </w:pPr>
      <w:r>
        <w:rPr>
          <w:rFonts w:cstheme="minorHAnsi"/>
        </w:rPr>
        <w:t>T</w:t>
      </w:r>
      <w:r w:rsidRPr="00C62684">
        <w:rPr>
          <w:rFonts w:cstheme="minorHAnsi"/>
        </w:rPr>
        <w:t>o support you in completing</w:t>
      </w:r>
      <w:r>
        <w:rPr>
          <w:rFonts w:cstheme="minorHAnsi"/>
        </w:rPr>
        <w:t xml:space="preserve"> your application go to</w:t>
      </w:r>
      <w:r w:rsidRPr="00C62684">
        <w:rPr>
          <w:rFonts w:cstheme="minorHAnsi"/>
        </w:rPr>
        <w:t xml:space="preserve"> </w:t>
      </w:r>
      <w:hyperlink r:id="rId21" w:history="1">
        <w:r w:rsidRPr="007E03A3">
          <w:rPr>
            <w:rStyle w:val="Hyperlink"/>
            <w:rFonts w:cstheme="minorHAnsi"/>
          </w:rPr>
          <w:t>http://senior-secondary.scsa.wa.edu.au/languages/</w:t>
        </w:r>
      </w:hyperlink>
      <w:r>
        <w:rPr>
          <w:rFonts w:cstheme="minorHAnsi"/>
        </w:rPr>
        <w:t xml:space="preserve"> where you will find:</w:t>
      </w:r>
    </w:p>
    <w:p w:rsidR="005321F1" w:rsidRPr="00701C68" w:rsidRDefault="005321F1" w:rsidP="00555AAD">
      <w:pPr>
        <w:rPr>
          <w:rFonts w:asciiTheme="minorHAnsi" w:hAnsiTheme="minorHAnsi" w:cstheme="minorHAnsi"/>
        </w:rPr>
      </w:pPr>
      <w:r>
        <w:rPr>
          <w:rFonts w:asciiTheme="minorHAnsi" w:hAnsiTheme="minorHAnsi" w:cstheme="minorHAnsi"/>
        </w:rPr>
        <w:t>a checklist</w:t>
      </w:r>
    </w:p>
    <w:p w:rsidR="005321F1" w:rsidRPr="00D44BD2" w:rsidRDefault="005321F1" w:rsidP="00555AAD">
      <w:pPr>
        <w:rPr>
          <w:rFonts w:asciiTheme="minorHAnsi" w:hAnsiTheme="minorHAnsi" w:cstheme="minorHAnsi"/>
        </w:rPr>
      </w:pPr>
      <w:r w:rsidRPr="00D44BD2">
        <w:rPr>
          <w:rFonts w:asciiTheme="minorHAnsi" w:hAnsiTheme="minorHAnsi" w:cstheme="minorHAnsi"/>
        </w:rPr>
        <w:t>advice on completing the required statutory declaration</w:t>
      </w:r>
      <w:r>
        <w:rPr>
          <w:rFonts w:asciiTheme="minorHAnsi" w:hAnsiTheme="minorHAnsi" w:cstheme="minorHAnsi"/>
        </w:rPr>
        <w:t>.</w:t>
      </w:r>
    </w:p>
    <w:p w:rsidR="005321F1" w:rsidRPr="00427AA2" w:rsidRDefault="005321F1" w:rsidP="00555AAD">
      <w:r w:rsidRPr="00165716">
        <w:t>Information to be provided by you and your school</w:t>
      </w:r>
    </w:p>
    <w:p w:rsidR="005321F1" w:rsidRPr="006D0B06" w:rsidRDefault="005321F1" w:rsidP="00555AAD">
      <w:r w:rsidRPr="006D0B06">
        <w:t>Your application must include</w:t>
      </w:r>
      <w:r w:rsidRPr="00D44BD2">
        <w:rPr>
          <w:rFonts w:cstheme="minorHAnsi"/>
        </w:rPr>
        <w:t xml:space="preserve"> </w:t>
      </w:r>
      <w:r w:rsidRPr="00C62684">
        <w:rPr>
          <w:rFonts w:cstheme="minorHAnsi"/>
        </w:rPr>
        <w:t>a copy</w:t>
      </w:r>
      <w:r>
        <w:rPr>
          <w:rFonts w:cstheme="minorHAnsi"/>
        </w:rPr>
        <w:t xml:space="preserve"> of each of the following</w:t>
      </w:r>
      <w:r w:rsidRPr="006D0B06">
        <w:t>:</w:t>
      </w:r>
    </w:p>
    <w:p w:rsidR="005321F1" w:rsidRPr="00C62684" w:rsidRDefault="005321F1" w:rsidP="00555AAD">
      <w:pPr>
        <w:rPr>
          <w:rFonts w:asciiTheme="minorHAnsi" w:hAnsiTheme="minorHAnsi" w:cstheme="minorHAnsi"/>
        </w:rPr>
      </w:pPr>
      <w:r>
        <w:rPr>
          <w:rFonts w:asciiTheme="minorHAnsi" w:hAnsiTheme="minorHAnsi" w:cstheme="minorHAnsi"/>
        </w:rPr>
        <w:t xml:space="preserve">your complete Year </w:t>
      </w:r>
      <w:r w:rsidRPr="00C62684">
        <w:rPr>
          <w:rFonts w:asciiTheme="minorHAnsi" w:hAnsiTheme="minorHAnsi" w:cstheme="minorHAnsi"/>
        </w:rPr>
        <w:t xml:space="preserve">10 </w:t>
      </w:r>
      <w:r>
        <w:rPr>
          <w:rFonts w:asciiTheme="minorHAnsi" w:hAnsiTheme="minorHAnsi" w:cstheme="minorHAnsi"/>
        </w:rPr>
        <w:t>Semester 1 report (for all subjects)</w:t>
      </w:r>
    </w:p>
    <w:p w:rsidR="005321F1" w:rsidRDefault="005321F1" w:rsidP="00555AAD">
      <w:pPr>
        <w:rPr>
          <w:rFonts w:asciiTheme="minorHAnsi" w:hAnsiTheme="minorHAnsi" w:cstheme="minorHAnsi"/>
        </w:rPr>
      </w:pPr>
      <w:r>
        <w:rPr>
          <w:rFonts w:asciiTheme="minorHAnsi" w:hAnsiTheme="minorHAnsi" w:cstheme="minorHAnsi"/>
        </w:rPr>
        <w:t>the</w:t>
      </w:r>
      <w:r w:rsidRPr="00C62684">
        <w:rPr>
          <w:rFonts w:asciiTheme="minorHAnsi" w:hAnsiTheme="minorHAnsi" w:cstheme="minorHAnsi"/>
        </w:rPr>
        <w:t xml:space="preserve"> enrolment form</w:t>
      </w:r>
      <w:r>
        <w:rPr>
          <w:rFonts w:asciiTheme="minorHAnsi" w:hAnsiTheme="minorHAnsi" w:cstheme="minorHAnsi"/>
        </w:rPr>
        <w:t xml:space="preserve"> that your parents or guardians completed when they enrolled you at your current school</w:t>
      </w:r>
    </w:p>
    <w:p w:rsidR="005321F1" w:rsidRPr="00C62684" w:rsidRDefault="005321F1" w:rsidP="00555AAD">
      <w:pPr>
        <w:rPr>
          <w:rFonts w:asciiTheme="minorHAnsi" w:hAnsiTheme="minorHAnsi" w:cstheme="minorHAnsi"/>
        </w:rPr>
      </w:pPr>
      <w:r>
        <w:rPr>
          <w:rFonts w:asciiTheme="minorHAnsi" w:hAnsiTheme="minorHAnsi" w:cstheme="minorHAnsi"/>
        </w:rPr>
        <w:t>MCEETYA data collection form (if the school enrolment form does not show details about the language/s</w:t>
      </w:r>
      <w:r w:rsidRPr="00C62684">
        <w:rPr>
          <w:rFonts w:asciiTheme="minorHAnsi" w:hAnsiTheme="minorHAnsi" w:cstheme="minorHAnsi"/>
        </w:rPr>
        <w:t xml:space="preserve"> spoken at home by </w:t>
      </w:r>
      <w:r w:rsidRPr="00427AA2">
        <w:rPr>
          <w:rFonts w:asciiTheme="minorHAnsi" w:hAnsiTheme="minorHAnsi" w:cstheme="minorHAnsi"/>
        </w:rPr>
        <w:t>you and your parent/s or guardian/s</w:t>
      </w:r>
      <w:r>
        <w:rPr>
          <w:rFonts w:asciiTheme="minorHAnsi" w:hAnsiTheme="minorHAnsi" w:cstheme="minorHAnsi"/>
        </w:rPr>
        <w:t>).</w:t>
      </w:r>
    </w:p>
    <w:p w:rsidR="005321F1" w:rsidRPr="006D0B06" w:rsidRDefault="005321F1" w:rsidP="00555AAD">
      <w:r>
        <w:t xml:space="preserve">The Authority may request </w:t>
      </w:r>
      <w:r w:rsidRPr="006D0B06">
        <w:t xml:space="preserve">further information to clarify aspects of your application. </w:t>
      </w:r>
    </w:p>
    <w:p w:rsidR="005321F1" w:rsidRDefault="005321F1" w:rsidP="00555AAD">
      <w:r>
        <w:t>Additional information to be provided for residency, travel and schooling</w:t>
      </w:r>
    </w:p>
    <w:p w:rsidR="005321F1" w:rsidRPr="006D0B06" w:rsidRDefault="005321F1" w:rsidP="00555AAD">
      <w:r w:rsidRPr="006D0B06">
        <w:t xml:space="preserve">If you have resided </w:t>
      </w:r>
      <w:r>
        <w:t xml:space="preserve">in, </w:t>
      </w:r>
      <w:r w:rsidRPr="006D0B06">
        <w:t>and/or travelled to and/or attended school in a country or place where the language in which you wish to enrol is used for communic</w:t>
      </w:r>
      <w:r>
        <w:t xml:space="preserve">ation and/or school instruction, your application must </w:t>
      </w:r>
      <w:r w:rsidRPr="006D0B06">
        <w:t>include</w:t>
      </w:r>
      <w:r>
        <w:t xml:space="preserve"> a copy of each of the following</w:t>
      </w:r>
      <w:r w:rsidRPr="006D0B06">
        <w:t xml:space="preserve">: </w:t>
      </w:r>
    </w:p>
    <w:p w:rsidR="005321F1" w:rsidRDefault="005321F1" w:rsidP="00555AAD">
      <w:pPr>
        <w:rPr>
          <w:rFonts w:asciiTheme="minorHAnsi" w:hAnsiTheme="minorHAnsi" w:cstheme="minorHAnsi"/>
        </w:rPr>
      </w:pPr>
      <w:r>
        <w:rPr>
          <w:rFonts w:asciiTheme="minorHAnsi" w:hAnsiTheme="minorHAnsi" w:cstheme="minorHAnsi"/>
        </w:rPr>
        <w:t xml:space="preserve">the passport page </w:t>
      </w:r>
      <w:r w:rsidRPr="00655B64">
        <w:rPr>
          <w:rFonts w:asciiTheme="minorHAnsi" w:hAnsiTheme="minorHAnsi" w:cstheme="minorHAnsi"/>
        </w:rPr>
        <w:t xml:space="preserve">showing your name, place of birth and nationality </w:t>
      </w:r>
    </w:p>
    <w:p w:rsidR="005321F1" w:rsidRDefault="005321F1" w:rsidP="00555AAD">
      <w:pPr>
        <w:rPr>
          <w:rFonts w:asciiTheme="minorHAnsi" w:hAnsiTheme="minorHAnsi" w:cstheme="minorHAnsi"/>
        </w:rPr>
      </w:pPr>
      <w:r>
        <w:rPr>
          <w:rFonts w:asciiTheme="minorHAnsi" w:hAnsiTheme="minorHAnsi" w:cstheme="minorHAnsi"/>
        </w:rPr>
        <w:t>the passport page a</w:t>
      </w:r>
      <w:r w:rsidRPr="00655B64">
        <w:rPr>
          <w:rFonts w:asciiTheme="minorHAnsi" w:hAnsiTheme="minorHAnsi" w:cstheme="minorHAnsi"/>
        </w:rPr>
        <w:t>uthenticating the date of entry into Australia as a resident</w:t>
      </w:r>
      <w:r>
        <w:rPr>
          <w:rFonts w:asciiTheme="minorHAnsi" w:hAnsiTheme="minorHAnsi" w:cstheme="minorHAnsi"/>
        </w:rPr>
        <w:t xml:space="preserve"> if you were not born in Australia</w:t>
      </w:r>
    </w:p>
    <w:p w:rsidR="005321F1" w:rsidRPr="00C62684" w:rsidRDefault="005321F1" w:rsidP="00555AAD">
      <w:pPr>
        <w:rPr>
          <w:rFonts w:asciiTheme="minorHAnsi" w:hAnsiTheme="minorHAnsi" w:cstheme="minorHAnsi"/>
        </w:rPr>
      </w:pPr>
      <w:r>
        <w:rPr>
          <w:rFonts w:asciiTheme="minorHAnsi" w:hAnsiTheme="minorHAnsi" w:cstheme="minorHAnsi"/>
        </w:rPr>
        <w:t>an International Movement Records document (IMR) available from the Department of Immigration and Border Protection</w:t>
      </w:r>
    </w:p>
    <w:p w:rsidR="005321F1" w:rsidRPr="00C62684" w:rsidRDefault="005321F1" w:rsidP="00555AAD">
      <w:pPr>
        <w:rPr>
          <w:rFonts w:asciiTheme="minorHAnsi" w:hAnsiTheme="minorHAnsi" w:cstheme="minorHAnsi"/>
        </w:rPr>
      </w:pPr>
      <w:r w:rsidRPr="00C62684">
        <w:rPr>
          <w:rFonts w:asciiTheme="minorHAnsi" w:hAnsiTheme="minorHAnsi" w:cstheme="minorHAnsi"/>
        </w:rPr>
        <w:t>a copy of</w:t>
      </w:r>
      <w:r>
        <w:rPr>
          <w:rFonts w:asciiTheme="minorHAnsi" w:hAnsiTheme="minorHAnsi" w:cstheme="minorHAnsi"/>
        </w:rPr>
        <w:t xml:space="preserve"> all reports from the school/s that you have attended outside Australia (where applicable)</w:t>
      </w:r>
      <w:r w:rsidRPr="00C62684">
        <w:rPr>
          <w:rFonts w:asciiTheme="minorHAnsi" w:hAnsiTheme="minorHAnsi" w:cstheme="minorHAnsi"/>
        </w:rPr>
        <w:t>.</w:t>
      </w:r>
    </w:p>
    <w:p w:rsidR="005321F1" w:rsidRPr="00C62684" w:rsidRDefault="005321F1" w:rsidP="00555AAD">
      <w:r w:rsidRPr="00C62684">
        <w:t>Submission</w:t>
      </w:r>
      <w:r>
        <w:t xml:space="preserve"> of your application</w:t>
      </w:r>
    </w:p>
    <w:p w:rsidR="005321F1" w:rsidRPr="00BE44E8" w:rsidRDefault="005321F1" w:rsidP="00555AAD">
      <w:r>
        <w:t>W</w:t>
      </w:r>
      <w:r w:rsidRPr="00BE44E8">
        <w:t>hen your application is ready for submission</w:t>
      </w:r>
      <w:r>
        <w:rPr>
          <w:lang w:eastAsia="en-AU"/>
        </w:rPr>
        <w:t>, check it</w:t>
      </w:r>
      <w:r w:rsidRPr="00BE44E8">
        <w:t xml:space="preserve"> </w:t>
      </w:r>
      <w:r>
        <w:t xml:space="preserve">to </w:t>
      </w:r>
      <w:r w:rsidRPr="00BE44E8">
        <w:t xml:space="preserve">ensure all </w:t>
      </w:r>
      <w:r>
        <w:t xml:space="preserve">required sections are completed and </w:t>
      </w:r>
      <w:r w:rsidRPr="00B064E0">
        <w:t>all required</w:t>
      </w:r>
      <w:r>
        <w:t xml:space="preserve"> documents are attached, then provide it to your school for completion of Section 2 and </w:t>
      </w:r>
      <w:r>
        <w:br/>
        <w:t>Section 5 and submission to the Authority.</w:t>
      </w:r>
    </w:p>
    <w:p w:rsidR="005321F1" w:rsidRPr="00BE44E8" w:rsidRDefault="005321F1" w:rsidP="00555AAD">
      <w:r>
        <w:t>You must allow sufficient time for your school to complete the application and submit it to the Authority by:</w:t>
      </w:r>
    </w:p>
    <w:p w:rsidR="005321F1" w:rsidRPr="00C62684" w:rsidRDefault="005321F1" w:rsidP="00555AAD">
      <w:pPr>
        <w:rPr>
          <w:rFonts w:asciiTheme="minorHAnsi" w:hAnsiTheme="minorHAnsi" w:cstheme="minorHAnsi"/>
        </w:rPr>
      </w:pPr>
      <w:r>
        <w:rPr>
          <w:rFonts w:asciiTheme="minorHAnsi" w:hAnsiTheme="minorHAnsi" w:cstheme="minorHAnsi"/>
        </w:rPr>
        <w:t xml:space="preserve">Friday 29 July </w:t>
      </w:r>
      <w:r w:rsidRPr="00C62684">
        <w:rPr>
          <w:rFonts w:asciiTheme="minorHAnsi" w:hAnsiTheme="minorHAnsi" w:cstheme="minorHAnsi"/>
        </w:rPr>
        <w:t>201</w:t>
      </w:r>
      <w:r>
        <w:rPr>
          <w:rFonts w:asciiTheme="minorHAnsi" w:hAnsiTheme="minorHAnsi" w:cstheme="minorHAnsi"/>
        </w:rPr>
        <w:t>6,</w:t>
      </w:r>
      <w:r w:rsidRPr="00C62684">
        <w:rPr>
          <w:rFonts w:asciiTheme="minorHAnsi" w:hAnsiTheme="minorHAnsi" w:cstheme="minorHAnsi"/>
        </w:rPr>
        <w:t xml:space="preserve"> </w:t>
      </w:r>
      <w:r w:rsidRPr="00C62684">
        <w:rPr>
          <w:rFonts w:asciiTheme="minorHAnsi" w:hAnsiTheme="minorHAnsi" w:cstheme="minorHAnsi"/>
          <w:bCs/>
        </w:rPr>
        <w:t>or earlier</w:t>
      </w:r>
      <w:r w:rsidRPr="00C62684">
        <w:rPr>
          <w:rFonts w:asciiTheme="minorHAnsi" w:hAnsiTheme="minorHAnsi" w:cstheme="minorHAnsi"/>
        </w:rPr>
        <w:t xml:space="preserve"> </w:t>
      </w:r>
      <w:r>
        <w:rPr>
          <w:rFonts w:asciiTheme="minorHAnsi" w:hAnsiTheme="minorHAnsi" w:cstheme="minorHAnsi"/>
        </w:rPr>
        <w:t>where the school</w:t>
      </w:r>
      <w:r w:rsidRPr="00C62684">
        <w:rPr>
          <w:rFonts w:asciiTheme="minorHAnsi" w:hAnsiTheme="minorHAnsi" w:cstheme="minorHAnsi"/>
        </w:rPr>
        <w:t xml:space="preserve"> start</w:t>
      </w:r>
      <w:r>
        <w:rPr>
          <w:rFonts w:asciiTheme="minorHAnsi" w:hAnsiTheme="minorHAnsi" w:cstheme="minorHAnsi"/>
        </w:rPr>
        <w:t>s</w:t>
      </w:r>
      <w:r w:rsidRPr="00C62684">
        <w:rPr>
          <w:rFonts w:asciiTheme="minorHAnsi" w:hAnsiTheme="minorHAnsi" w:cstheme="minorHAnsi"/>
        </w:rPr>
        <w:t xml:space="preserve"> the </w:t>
      </w:r>
      <w:r>
        <w:rPr>
          <w:rFonts w:asciiTheme="minorHAnsi" w:hAnsiTheme="minorHAnsi" w:cstheme="minorHAnsi"/>
        </w:rPr>
        <w:t>2017 school year in Term 4, 2016</w:t>
      </w:r>
    </w:p>
    <w:p w:rsidR="005321F1" w:rsidRPr="00A11453" w:rsidRDefault="005321F1" w:rsidP="00555AAD">
      <w:pPr>
        <w:rPr>
          <w:rFonts w:asciiTheme="minorHAnsi" w:hAnsiTheme="minorHAnsi" w:cstheme="minorHAnsi"/>
        </w:rPr>
      </w:pPr>
      <w:r>
        <w:rPr>
          <w:rFonts w:asciiTheme="minorHAnsi" w:hAnsiTheme="minorHAnsi" w:cstheme="minorHAnsi"/>
        </w:rPr>
        <w:t>Friday 26 August 2016,</w:t>
      </w:r>
      <w:r w:rsidRPr="00C62684">
        <w:rPr>
          <w:rFonts w:asciiTheme="minorHAnsi" w:hAnsiTheme="minorHAnsi" w:cstheme="minorHAnsi"/>
        </w:rPr>
        <w:t xml:space="preserve"> </w:t>
      </w:r>
      <w:r w:rsidRPr="00C62684">
        <w:rPr>
          <w:rFonts w:asciiTheme="minorHAnsi" w:hAnsiTheme="minorHAnsi" w:cstheme="minorHAnsi"/>
          <w:bCs/>
        </w:rPr>
        <w:t>or earlier</w:t>
      </w:r>
      <w:r w:rsidRPr="00C62684">
        <w:rPr>
          <w:rFonts w:asciiTheme="minorHAnsi" w:hAnsiTheme="minorHAnsi" w:cstheme="minorHAnsi"/>
        </w:rPr>
        <w:t xml:space="preserve"> </w:t>
      </w:r>
      <w:r>
        <w:rPr>
          <w:rFonts w:asciiTheme="minorHAnsi" w:hAnsiTheme="minorHAnsi" w:cstheme="minorHAnsi"/>
        </w:rPr>
        <w:t>where the school</w:t>
      </w:r>
      <w:r w:rsidRPr="00C62684">
        <w:rPr>
          <w:rFonts w:asciiTheme="minorHAnsi" w:hAnsiTheme="minorHAnsi" w:cstheme="minorHAnsi"/>
        </w:rPr>
        <w:t xml:space="preserve"> start</w:t>
      </w:r>
      <w:r>
        <w:rPr>
          <w:rFonts w:asciiTheme="minorHAnsi" w:hAnsiTheme="minorHAnsi" w:cstheme="minorHAnsi"/>
        </w:rPr>
        <w:t>s</w:t>
      </w:r>
      <w:r w:rsidRPr="00C62684">
        <w:rPr>
          <w:rFonts w:asciiTheme="minorHAnsi" w:hAnsiTheme="minorHAnsi" w:cstheme="minorHAnsi"/>
        </w:rPr>
        <w:t xml:space="preserve"> the </w:t>
      </w:r>
      <w:r>
        <w:rPr>
          <w:rFonts w:asciiTheme="minorHAnsi" w:hAnsiTheme="minorHAnsi" w:cstheme="minorHAnsi"/>
        </w:rPr>
        <w:t>2017 school year in Term 1, 2017</w:t>
      </w:r>
      <w:r w:rsidRPr="00C62684">
        <w:rPr>
          <w:rFonts w:asciiTheme="minorHAnsi" w:hAnsiTheme="minorHAnsi" w:cstheme="minorHAnsi"/>
        </w:rPr>
        <w:t>.</w:t>
      </w:r>
    </w:p>
    <w:p w:rsidR="005321F1" w:rsidRPr="00A11453" w:rsidRDefault="005321F1" w:rsidP="00555AAD">
      <w:pPr>
        <w:rPr>
          <w:rFonts w:asciiTheme="minorHAnsi" w:hAnsiTheme="minorHAnsi" w:cstheme="minorHAnsi"/>
        </w:rPr>
      </w:pPr>
      <w:r w:rsidRPr="00A11453">
        <w:rPr>
          <w:rFonts w:asciiTheme="minorHAnsi" w:hAnsiTheme="minorHAnsi" w:cstheme="minorHAnsi"/>
        </w:rPr>
        <w:t>Applications must be sent to:</w:t>
      </w:r>
    </w:p>
    <w:p w:rsidR="005321F1" w:rsidRDefault="005321F1" w:rsidP="00555AAD">
      <w:pPr>
        <w:rPr>
          <w:rFonts w:asciiTheme="minorHAnsi" w:hAnsiTheme="minorHAnsi" w:cstheme="minorHAnsi"/>
        </w:rPr>
      </w:pPr>
      <w:r>
        <w:rPr>
          <w:rFonts w:asciiTheme="minorHAnsi" w:hAnsiTheme="minorHAnsi" w:cstheme="minorHAnsi"/>
        </w:rPr>
        <w:t>Administrative Assistant, Languages Enrolment</w:t>
      </w:r>
    </w:p>
    <w:p w:rsidR="005321F1" w:rsidRDefault="005321F1" w:rsidP="00555AAD">
      <w:pPr>
        <w:rPr>
          <w:rFonts w:asciiTheme="minorHAnsi" w:hAnsiTheme="minorHAnsi" w:cstheme="minorHAnsi"/>
        </w:rPr>
      </w:pPr>
      <w:r w:rsidRPr="00C62684">
        <w:rPr>
          <w:rFonts w:asciiTheme="minorHAnsi" w:hAnsiTheme="minorHAnsi" w:cstheme="minorHAnsi"/>
        </w:rPr>
        <w:t xml:space="preserve">PO Box 816, </w:t>
      </w:r>
      <w:r>
        <w:rPr>
          <w:rFonts w:asciiTheme="minorHAnsi" w:hAnsiTheme="minorHAnsi" w:cstheme="minorHAnsi"/>
        </w:rPr>
        <w:t>Cannington WA 6987</w:t>
      </w:r>
    </w:p>
    <w:p w:rsidR="005321F1" w:rsidRDefault="005321F1" w:rsidP="00555AAD">
      <w:r>
        <w:t>Incomplete application</w:t>
      </w:r>
      <w:r w:rsidRPr="00BE44E8">
        <w:t xml:space="preserve">s </w:t>
      </w:r>
      <w:r w:rsidRPr="00655B64">
        <w:rPr>
          <w:lang w:eastAsia="en-AU"/>
        </w:rPr>
        <w:t xml:space="preserve">and applications submitted without the required documents </w:t>
      </w:r>
      <w:r>
        <w:t>will be</w:t>
      </w:r>
      <w:r w:rsidRPr="00BE44E8">
        <w:t xml:space="preserve"> returned to the school for completion</w:t>
      </w:r>
      <w:r>
        <w:t xml:space="preserve"> and re-submission</w:t>
      </w:r>
      <w:r w:rsidRPr="00BE44E8">
        <w:t>.</w:t>
      </w:r>
      <w:r>
        <w:br w:type="page"/>
      </w:r>
    </w:p>
    <w:p w:rsidR="005321F1" w:rsidRPr="00E2625F" w:rsidRDefault="005321F1" w:rsidP="00555AAD">
      <w:pPr>
        <w:rPr>
          <w:b/>
        </w:rPr>
      </w:pPr>
      <w:r w:rsidRPr="00E2625F">
        <w:rPr>
          <w:b/>
        </w:rPr>
        <w:lastRenderedPageBreak/>
        <w:t>Application process for permission to enrol in a WACE language course</w:t>
      </w:r>
    </w:p>
    <w:p w:rsidR="005321F1" w:rsidRDefault="005321F1" w:rsidP="00555AAD"/>
    <w:p w:rsidR="005321F1" w:rsidRDefault="005321F1" w:rsidP="00555AAD">
      <w:pPr>
        <w:rPr>
          <w:rFonts w:eastAsia="Times New Roman" w:cstheme="minorHAnsi"/>
          <w:sz w:val="28"/>
          <w:szCs w:val="28"/>
        </w:rPr>
      </w:pPr>
      <w:r>
        <w:object w:dxaOrig="10260" w:dyaOrig="13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645pt" o:ole="">
            <v:imagedata r:id="rId22" o:title=""/>
          </v:shape>
          <o:OLEObject Type="Embed" ProgID="Visio.Drawing.11" ShapeID="_x0000_i1026" DrawAspect="Content" ObjectID="_1570353366" r:id="rId23"/>
        </w:object>
      </w:r>
      <w:r>
        <w:rPr>
          <w:rFonts w:eastAsia="Times New Roman" w:cstheme="minorHAnsi"/>
          <w:sz w:val="28"/>
          <w:szCs w:val="28"/>
        </w:rPr>
        <w:br w:type="page"/>
      </w:r>
    </w:p>
    <w:p w:rsidR="005321F1" w:rsidRPr="00C62684" w:rsidRDefault="005321F1" w:rsidP="00555AAD">
      <w:pPr>
        <w:rPr>
          <w:rFonts w:eastAsia="Times New Roman" w:cstheme="minorHAnsi"/>
          <w:i/>
        </w:rPr>
      </w:pPr>
      <w:r w:rsidRPr="00C62684">
        <w:rPr>
          <w:rFonts w:eastAsia="Times New Roman" w:cstheme="minorHAnsi"/>
          <w:sz w:val="28"/>
          <w:szCs w:val="28"/>
        </w:rPr>
        <w:lastRenderedPageBreak/>
        <w:t>Application for permission to enrol in a WACE language course</w:t>
      </w:r>
      <w:r>
        <w:rPr>
          <w:rFonts w:eastAsia="Times New Roman" w:cstheme="minorHAnsi"/>
          <w:sz w:val="28"/>
          <w:szCs w:val="28"/>
        </w:rPr>
        <w:t xml:space="preserve"> in 2017</w:t>
      </w:r>
    </w:p>
    <w:p w:rsidR="005321F1" w:rsidRPr="00C62684" w:rsidRDefault="005321F1" w:rsidP="00555AAD">
      <w:pPr>
        <w:rPr>
          <w:rFonts w:eastAsia="Times New Roman" w:cstheme="minorHAnsi"/>
          <w:i/>
          <w:sz w:val="18"/>
          <w:szCs w:val="18"/>
        </w:rPr>
      </w:pPr>
      <w:r w:rsidRPr="00C62684">
        <w:rPr>
          <w:rFonts w:eastAsia="Times New Roman" w:cstheme="minorHAnsi"/>
        </w:rPr>
        <w:t xml:space="preserve">Language/s applied for </w:t>
      </w:r>
      <w:r>
        <w:rPr>
          <w:rFonts w:eastAsia="Times New Roman" w:cstheme="minorHAnsi"/>
          <w:i/>
          <w:sz w:val="18"/>
          <w:szCs w:val="18"/>
        </w:rPr>
        <w:t>(T</w:t>
      </w:r>
      <w:r w:rsidRPr="00C62684">
        <w:rPr>
          <w:rFonts w:eastAsia="Times New Roman" w:cstheme="minorHAnsi"/>
          <w:i/>
          <w:sz w:val="18"/>
          <w:szCs w:val="18"/>
        </w:rPr>
        <w:t>ick</w:t>
      </w:r>
      <w:r>
        <w:rPr>
          <w:rFonts w:eastAsia="Times New Roman" w:cstheme="minorHAnsi"/>
          <w:i/>
          <w:sz w:val="18"/>
          <w:szCs w:val="18"/>
        </w:rPr>
        <w:t xml:space="preserve"> </w:t>
      </w:r>
      <w:r w:rsidRPr="00C62684">
        <w:rPr>
          <w:rFonts w:eastAsia="Times New Roman" w:cstheme="minorHAnsi"/>
          <w:i/>
          <w:sz w:val="18"/>
          <w:szCs w:val="18"/>
        </w:rPr>
        <w:t xml:space="preserve">the language </w:t>
      </w:r>
      <w:r>
        <w:rPr>
          <w:rFonts w:eastAsia="Times New Roman" w:cstheme="minorHAnsi"/>
          <w:i/>
          <w:sz w:val="18"/>
          <w:szCs w:val="18"/>
        </w:rPr>
        <w:t xml:space="preserve">course </w:t>
      </w:r>
      <w:r w:rsidRPr="00C62684">
        <w:rPr>
          <w:rFonts w:eastAsia="Times New Roman" w:cstheme="minorHAnsi"/>
          <w:i/>
          <w:sz w:val="18"/>
          <w:szCs w:val="18"/>
        </w:rPr>
        <w:t>for which you are applying)</w:t>
      </w:r>
    </w:p>
    <w:tbl>
      <w:tblPr>
        <w:tblW w:w="0" w:type="auto"/>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CellMar>
          <w:left w:w="0" w:type="dxa"/>
          <w:right w:w="0" w:type="dxa"/>
        </w:tblCellMar>
        <w:tblLook w:val="04A0" w:firstRow="1" w:lastRow="0" w:firstColumn="1" w:lastColumn="0" w:noHBand="0" w:noVBand="1"/>
      </w:tblPr>
      <w:tblGrid>
        <w:gridCol w:w="2235"/>
        <w:gridCol w:w="1222"/>
        <w:gridCol w:w="1223"/>
        <w:gridCol w:w="1222"/>
        <w:gridCol w:w="1223"/>
        <w:gridCol w:w="1222"/>
        <w:gridCol w:w="1223"/>
      </w:tblGrid>
      <w:tr w:rsidR="005321F1" w:rsidRPr="00C62684" w:rsidTr="008E052A">
        <w:trPr>
          <w:trHeight w:val="340"/>
        </w:trPr>
        <w:tc>
          <w:tcPr>
            <w:tcW w:w="2235"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Language</w:t>
            </w:r>
          </w:p>
        </w:tc>
        <w:tc>
          <w:tcPr>
            <w:tcW w:w="1222"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Chinese</w:t>
            </w:r>
          </w:p>
        </w:tc>
        <w:tc>
          <w:tcPr>
            <w:tcW w:w="1223"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French</w:t>
            </w:r>
          </w:p>
        </w:tc>
        <w:tc>
          <w:tcPr>
            <w:tcW w:w="1222"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German</w:t>
            </w:r>
          </w:p>
        </w:tc>
        <w:tc>
          <w:tcPr>
            <w:tcW w:w="1223"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Indonesian</w:t>
            </w:r>
          </w:p>
        </w:tc>
        <w:tc>
          <w:tcPr>
            <w:tcW w:w="1222"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Italian</w:t>
            </w:r>
          </w:p>
        </w:tc>
        <w:tc>
          <w:tcPr>
            <w:tcW w:w="1223"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bCs/>
                <w:color w:val="FFFFFF" w:themeColor="background1"/>
                <w:sz w:val="19"/>
                <w:szCs w:val="19"/>
              </w:rPr>
            </w:pPr>
            <w:r w:rsidRPr="00C62684">
              <w:rPr>
                <w:rFonts w:cstheme="minorHAnsi"/>
                <w:bCs/>
                <w:color w:val="FFFFFF" w:themeColor="background1"/>
                <w:sz w:val="19"/>
                <w:szCs w:val="19"/>
              </w:rPr>
              <w:t>Japanese</w:t>
            </w:r>
          </w:p>
        </w:tc>
      </w:tr>
      <w:tr w:rsidR="005321F1" w:rsidRPr="00C62684" w:rsidTr="008E052A">
        <w:trPr>
          <w:trHeight w:val="340"/>
        </w:trPr>
        <w:tc>
          <w:tcPr>
            <w:tcW w:w="2235"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color w:val="FFFFFF" w:themeColor="background1"/>
                <w:sz w:val="19"/>
                <w:szCs w:val="19"/>
              </w:rPr>
            </w:pPr>
            <w:r w:rsidRPr="00C62684">
              <w:rPr>
                <w:rFonts w:cstheme="minorHAnsi"/>
                <w:color w:val="FFFFFF" w:themeColor="background1"/>
                <w:sz w:val="19"/>
                <w:szCs w:val="19"/>
              </w:rPr>
              <w:t>ATAR</w:t>
            </w: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r>
      <w:tr w:rsidR="005321F1" w:rsidRPr="00C62684" w:rsidTr="008E052A">
        <w:trPr>
          <w:trHeight w:val="340"/>
        </w:trPr>
        <w:tc>
          <w:tcPr>
            <w:tcW w:w="2235" w:type="dxa"/>
            <w:shd w:val="clear" w:color="auto" w:fill="9BBB59" w:themeFill="accent3"/>
            <w:tcMar>
              <w:top w:w="0" w:type="dxa"/>
              <w:left w:w="108" w:type="dxa"/>
              <w:bottom w:w="0" w:type="dxa"/>
              <w:right w:w="108" w:type="dxa"/>
            </w:tcMar>
            <w:vAlign w:val="center"/>
          </w:tcPr>
          <w:p w:rsidR="005321F1" w:rsidRPr="00C62684" w:rsidRDefault="005321F1" w:rsidP="00555AAD">
            <w:pPr>
              <w:rPr>
                <w:rFonts w:cstheme="minorHAnsi"/>
                <w:color w:val="FFFFFF" w:themeColor="background1"/>
                <w:sz w:val="19"/>
                <w:szCs w:val="19"/>
              </w:rPr>
            </w:pPr>
            <w:r w:rsidRPr="00C62684">
              <w:rPr>
                <w:rFonts w:cstheme="minorHAnsi"/>
                <w:color w:val="FFFFFF" w:themeColor="background1"/>
                <w:sz w:val="19"/>
                <w:szCs w:val="19"/>
              </w:rPr>
              <w:t>General</w:t>
            </w: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2"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c>
          <w:tcPr>
            <w:tcW w:w="1223" w:type="dxa"/>
            <w:shd w:val="clear" w:color="auto" w:fill="E5DFEC" w:themeFill="accent4" w:themeFillTint="33"/>
            <w:tcMar>
              <w:top w:w="0" w:type="dxa"/>
              <w:left w:w="108" w:type="dxa"/>
              <w:bottom w:w="0" w:type="dxa"/>
              <w:right w:w="108" w:type="dxa"/>
            </w:tcMar>
            <w:vAlign w:val="center"/>
          </w:tcPr>
          <w:p w:rsidR="005321F1" w:rsidRPr="00C62684" w:rsidRDefault="005321F1" w:rsidP="00555AAD">
            <w:pPr>
              <w:rPr>
                <w:rFonts w:cstheme="minorHAnsi"/>
                <w:color w:val="E5DFEC" w:themeColor="accent4" w:themeTint="33"/>
                <w:sz w:val="19"/>
                <w:szCs w:val="19"/>
              </w:rPr>
            </w:pPr>
          </w:p>
        </w:tc>
      </w:tr>
    </w:tbl>
    <w:p w:rsidR="005321F1" w:rsidRDefault="005321F1" w:rsidP="00555AAD">
      <w:pPr>
        <w:rPr>
          <w:rFonts w:eastAsia="Times New Roman" w:cstheme="minorHAnsi"/>
          <w:sz w:val="16"/>
          <w:szCs w:val="16"/>
        </w:rPr>
      </w:pPr>
    </w:p>
    <w:tbl>
      <w:tblPr>
        <w:tblW w:w="9633"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2"/>
        <w:gridCol w:w="374"/>
        <w:gridCol w:w="374"/>
        <w:gridCol w:w="375"/>
        <w:gridCol w:w="374"/>
        <w:gridCol w:w="374"/>
        <w:gridCol w:w="375"/>
        <w:gridCol w:w="374"/>
        <w:gridCol w:w="375"/>
        <w:gridCol w:w="374"/>
        <w:gridCol w:w="374"/>
        <w:gridCol w:w="375"/>
        <w:gridCol w:w="374"/>
        <w:gridCol w:w="374"/>
        <w:gridCol w:w="205"/>
        <w:gridCol w:w="170"/>
        <w:gridCol w:w="374"/>
        <w:gridCol w:w="22"/>
        <w:gridCol w:w="353"/>
        <w:gridCol w:w="213"/>
        <w:gridCol w:w="161"/>
        <w:gridCol w:w="405"/>
        <w:gridCol w:w="567"/>
        <w:gridCol w:w="17"/>
        <w:gridCol w:w="549"/>
        <w:gridCol w:w="566"/>
        <w:gridCol w:w="214"/>
        <w:gridCol w:w="205"/>
        <w:gridCol w:w="147"/>
        <w:gridCol w:w="567"/>
      </w:tblGrid>
      <w:tr w:rsidR="005321F1" w:rsidRPr="00C62684" w:rsidTr="008E052A">
        <w:trPr>
          <w:trHeight w:val="325"/>
        </w:trPr>
        <w:tc>
          <w:tcPr>
            <w:tcW w:w="5103" w:type="dxa"/>
            <w:gridSpan w:val="15"/>
            <w:tcBorders>
              <w:top w:val="nil"/>
              <w:left w:val="nil"/>
              <w:bottom w:val="nil"/>
              <w:right w:val="single" w:sz="8" w:space="0" w:color="8064A2" w:themeColor="accent4"/>
            </w:tcBorders>
          </w:tcPr>
          <w:p w:rsidR="005321F1" w:rsidRPr="00C62684" w:rsidRDefault="005321F1" w:rsidP="00555AAD">
            <w:r w:rsidRPr="00C62684">
              <w:t>Section 1: Student information</w:t>
            </w:r>
          </w:p>
        </w:tc>
        <w:tc>
          <w:tcPr>
            <w:tcW w:w="566"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6"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6"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6"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6"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rPr>
          <w:gridAfter w:val="3"/>
          <w:wAfter w:w="919" w:type="dxa"/>
        </w:trPr>
        <w:tc>
          <w:tcPr>
            <w:tcW w:w="5103" w:type="dxa"/>
            <w:gridSpan w:val="15"/>
            <w:tcBorders>
              <w:top w:val="nil"/>
              <w:left w:val="nil"/>
              <w:bottom w:val="nil"/>
              <w:right w:val="nil"/>
            </w:tcBorders>
          </w:tcPr>
          <w:p w:rsidR="005321F1" w:rsidRPr="00C62684" w:rsidRDefault="005321F1" w:rsidP="00555AAD">
            <w:pPr>
              <w:rPr>
                <w:rFonts w:eastAsia="Times New Roman" w:cstheme="minorHAnsi"/>
                <w:i/>
                <w:sz w:val="18"/>
                <w:szCs w:val="24"/>
              </w:rPr>
            </w:pPr>
          </w:p>
        </w:tc>
        <w:tc>
          <w:tcPr>
            <w:tcW w:w="3611" w:type="dxa"/>
            <w:gridSpan w:val="12"/>
            <w:tcBorders>
              <w:top w:val="single" w:sz="4" w:space="0" w:color="auto"/>
              <w:left w:val="nil"/>
              <w:bottom w:val="nil"/>
              <w:right w:val="nil"/>
            </w:tcBorders>
          </w:tcPr>
          <w:p w:rsidR="005321F1" w:rsidRPr="00C62684" w:rsidRDefault="005321F1" w:rsidP="00555AAD">
            <w:pPr>
              <w:rPr>
                <w:rFonts w:eastAsia="Times New Roman" w:cstheme="minorHAnsi"/>
                <w:i/>
                <w:sz w:val="18"/>
                <w:szCs w:val="24"/>
              </w:rPr>
            </w:pPr>
            <w:r w:rsidRPr="00C62684">
              <w:rPr>
                <w:rFonts w:eastAsia="Times New Roman" w:cstheme="minorHAnsi"/>
                <w:i/>
                <w:sz w:val="18"/>
                <w:szCs w:val="24"/>
              </w:rPr>
              <w:t>Your SCSA Student Identification Number</w:t>
            </w:r>
          </w:p>
          <w:p w:rsidR="005321F1" w:rsidRPr="008B58A6" w:rsidRDefault="005321F1" w:rsidP="00555AAD">
            <w:pPr>
              <w:rPr>
                <w:rFonts w:eastAsia="Times New Roman" w:cstheme="minorHAnsi"/>
                <w:sz w:val="8"/>
                <w:szCs w:val="8"/>
              </w:rPr>
            </w:pP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6"/>
          <w:wBefore w:w="32" w:type="dxa"/>
          <w:wAfter w:w="2248" w:type="dxa"/>
        </w:trPr>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5"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74"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989" w:type="dxa"/>
            <w:gridSpan w:val="3"/>
            <w:tcBorders>
              <w:lef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2"/>
          <w:wBefore w:w="32" w:type="dxa"/>
          <w:wAfter w:w="714" w:type="dxa"/>
        </w:trPr>
        <w:tc>
          <w:tcPr>
            <w:tcW w:w="8887" w:type="dxa"/>
            <w:gridSpan w:val="27"/>
          </w:tcPr>
          <w:p w:rsidR="005321F1" w:rsidRPr="00C62684" w:rsidRDefault="005321F1" w:rsidP="00555AAD">
            <w:pPr>
              <w:rPr>
                <w:rFonts w:eastAsia="Times New Roman" w:cstheme="minorHAnsi"/>
                <w:sz w:val="18"/>
                <w:szCs w:val="24"/>
              </w:rPr>
            </w:pPr>
            <w:r w:rsidRPr="00C62684">
              <w:rPr>
                <w:rFonts w:eastAsia="Times New Roman" w:cstheme="minorHAnsi"/>
                <w:i/>
                <w:sz w:val="18"/>
                <w:szCs w:val="24"/>
              </w:rPr>
              <w:t xml:space="preserve">Your legal surname/family name </w:t>
            </w:r>
          </w:p>
        </w:tc>
      </w:tr>
    </w:tbl>
    <w:p w:rsidR="005321F1" w:rsidRPr="008B58A6" w:rsidRDefault="005321F1" w:rsidP="00555AAD">
      <w:pPr>
        <w:rPr>
          <w:rFonts w:eastAsia="Times New Roman" w:cstheme="minorHAnsi"/>
          <w:sz w:val="8"/>
          <w:szCs w:val="8"/>
        </w:rPr>
      </w:pPr>
    </w:p>
    <w:tbl>
      <w:tblPr>
        <w:tblW w:w="0" w:type="auto"/>
        <w:tblLayout w:type="fixed"/>
        <w:tblLook w:val="0000" w:firstRow="0" w:lastRow="0" w:firstColumn="0" w:lastColumn="0" w:noHBand="0" w:noVBand="0"/>
      </w:tblPr>
      <w:tblGrid>
        <w:gridCol w:w="399"/>
        <w:gridCol w:w="399"/>
        <w:gridCol w:w="399"/>
        <w:gridCol w:w="399"/>
        <w:gridCol w:w="399"/>
        <w:gridCol w:w="399"/>
        <w:gridCol w:w="399"/>
        <w:gridCol w:w="400"/>
        <w:gridCol w:w="399"/>
        <w:gridCol w:w="399"/>
        <w:gridCol w:w="399"/>
        <w:gridCol w:w="38"/>
        <w:gridCol w:w="361"/>
        <w:gridCol w:w="399"/>
        <w:gridCol w:w="399"/>
        <w:gridCol w:w="400"/>
      </w:tblGrid>
      <w:tr w:rsidR="005321F1" w:rsidRPr="00C62684" w:rsidTr="008E052A">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9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rPr>
          <w:gridAfter w:val="4"/>
          <w:wAfter w:w="1559" w:type="dxa"/>
        </w:trPr>
        <w:tc>
          <w:tcPr>
            <w:tcW w:w="4428" w:type="dxa"/>
            <w:gridSpan w:val="12"/>
          </w:tcPr>
          <w:p w:rsidR="005321F1" w:rsidRPr="00C62684" w:rsidRDefault="005321F1" w:rsidP="00555AAD">
            <w:pPr>
              <w:rPr>
                <w:rFonts w:eastAsia="Times New Roman" w:cstheme="minorHAnsi"/>
                <w:sz w:val="18"/>
                <w:szCs w:val="24"/>
              </w:rPr>
            </w:pPr>
            <w:r w:rsidRPr="00C62684">
              <w:rPr>
                <w:rFonts w:eastAsia="Times New Roman" w:cstheme="minorHAnsi"/>
                <w:i/>
                <w:sz w:val="18"/>
                <w:szCs w:val="24"/>
              </w:rPr>
              <w:t>Your first given name</w:t>
            </w:r>
          </w:p>
        </w:tc>
      </w:tr>
    </w:tbl>
    <w:p w:rsidR="005321F1" w:rsidRPr="008B58A6" w:rsidRDefault="005321F1" w:rsidP="00555AAD">
      <w:pPr>
        <w:rPr>
          <w:rFonts w:eastAsia="Times New Roman" w:cstheme="minorHAnsi"/>
          <w:sz w:val="8"/>
          <w:szCs w:val="8"/>
        </w:rPr>
      </w:pPr>
    </w:p>
    <w:tbl>
      <w:tblPr>
        <w:tblW w:w="0" w:type="auto"/>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Look w:val="0000" w:firstRow="0" w:lastRow="0" w:firstColumn="0" w:lastColumn="0" w:noHBand="0" w:noVBand="0"/>
      </w:tblPr>
      <w:tblGrid>
        <w:gridCol w:w="399"/>
        <w:gridCol w:w="399"/>
        <w:gridCol w:w="399"/>
        <w:gridCol w:w="399"/>
        <w:gridCol w:w="399"/>
        <w:gridCol w:w="399"/>
        <w:gridCol w:w="399"/>
        <w:gridCol w:w="400"/>
        <w:gridCol w:w="399"/>
        <w:gridCol w:w="399"/>
        <w:gridCol w:w="399"/>
        <w:gridCol w:w="399"/>
        <w:gridCol w:w="399"/>
        <w:gridCol w:w="399"/>
        <w:gridCol w:w="400"/>
      </w:tblGrid>
      <w:tr w:rsidR="005321F1" w:rsidRPr="00C62684" w:rsidTr="008E052A">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400"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399" w:type="dxa"/>
          </w:tcPr>
          <w:p w:rsidR="005321F1" w:rsidRPr="00C62684" w:rsidRDefault="005321F1" w:rsidP="00555AAD">
            <w:pPr>
              <w:rPr>
                <w:rFonts w:eastAsia="Times New Roman" w:cstheme="minorHAnsi"/>
                <w:sz w:val="24"/>
                <w:szCs w:val="24"/>
              </w:rPr>
            </w:pPr>
          </w:p>
        </w:tc>
        <w:tc>
          <w:tcPr>
            <w:tcW w:w="400" w:type="dxa"/>
          </w:tcPr>
          <w:p w:rsidR="005321F1" w:rsidRPr="00C62684" w:rsidRDefault="005321F1" w:rsidP="00555AAD">
            <w:pPr>
              <w:rPr>
                <w:rFonts w:eastAsia="Times New Roman" w:cstheme="minorHAnsi"/>
                <w:sz w:val="24"/>
                <w:szCs w:val="24"/>
              </w:rPr>
            </w:pPr>
          </w:p>
        </w:tc>
      </w:tr>
    </w:tbl>
    <w:p w:rsidR="005321F1" w:rsidRDefault="005321F1" w:rsidP="00555AAD">
      <w:pPr>
        <w:rPr>
          <w:rFonts w:eastAsia="Times New Roman" w:cstheme="minorHAnsi"/>
          <w:i/>
          <w:sz w:val="18"/>
          <w:szCs w:val="24"/>
        </w:rPr>
      </w:pPr>
      <w:r w:rsidRPr="00C62684">
        <w:rPr>
          <w:rFonts w:eastAsia="Times New Roman" w:cstheme="minorHAnsi"/>
          <w:i/>
          <w:sz w:val="18"/>
          <w:szCs w:val="24"/>
        </w:rPr>
        <w:t>Your second given name</w:t>
      </w:r>
    </w:p>
    <w:p w:rsidR="005321F1" w:rsidRDefault="005321F1" w:rsidP="00555AAD">
      <w:pPr>
        <w:rPr>
          <w:rFonts w:eastAsia="Times New Roman" w:cstheme="minorHAnsi"/>
          <w:sz w:val="8"/>
          <w:szCs w:val="8"/>
        </w:rPr>
      </w:pPr>
    </w:p>
    <w:tbl>
      <w:tblPr>
        <w:tblW w:w="9610" w:type="dxa"/>
        <w:tblInd w:w="-4"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Look w:val="0000" w:firstRow="0" w:lastRow="0" w:firstColumn="0" w:lastColumn="0" w:noHBand="0" w:noVBand="0"/>
      </w:tblPr>
      <w:tblGrid>
        <w:gridCol w:w="1955"/>
        <w:gridCol w:w="7655"/>
      </w:tblGrid>
      <w:tr w:rsidR="005321F1" w:rsidRPr="00C62684" w:rsidTr="008E052A">
        <w:trPr>
          <w:trHeight w:val="397"/>
        </w:trPr>
        <w:tc>
          <w:tcPr>
            <w:tcW w:w="1955" w:type="dxa"/>
          </w:tcPr>
          <w:p w:rsidR="005321F1" w:rsidRPr="00877658" w:rsidRDefault="005321F1" w:rsidP="00555AAD">
            <w:pPr>
              <w:rPr>
                <w:rFonts w:cstheme="minorHAnsi"/>
                <w:sz w:val="20"/>
                <w:szCs w:val="20"/>
              </w:rPr>
            </w:pPr>
            <w:r w:rsidRPr="00877658">
              <w:rPr>
                <w:rFonts w:cstheme="minorHAnsi"/>
                <w:sz w:val="20"/>
                <w:szCs w:val="20"/>
              </w:rPr>
              <w:t>Your email address</w:t>
            </w:r>
          </w:p>
        </w:tc>
        <w:tc>
          <w:tcPr>
            <w:tcW w:w="7655" w:type="dxa"/>
          </w:tcPr>
          <w:p w:rsidR="005321F1" w:rsidRPr="00C62684" w:rsidRDefault="005321F1" w:rsidP="00555AAD">
            <w:pPr>
              <w:rPr>
                <w:rFonts w:cstheme="minorHAnsi"/>
                <w:sz w:val="20"/>
                <w:szCs w:val="20"/>
              </w:rPr>
            </w:pPr>
          </w:p>
        </w:tc>
      </w:tr>
    </w:tbl>
    <w:p w:rsidR="005321F1" w:rsidRDefault="005321F1" w:rsidP="00555AAD">
      <w:pPr>
        <w:rPr>
          <w:rFonts w:eastAsia="Times New Roman" w:cstheme="minorHAnsi"/>
          <w:sz w:val="8"/>
          <w:szCs w:val="8"/>
        </w:rPr>
      </w:pPr>
    </w:p>
    <w:p w:rsidR="005321F1" w:rsidRPr="008B58A6" w:rsidRDefault="005321F1" w:rsidP="00555AAD">
      <w:pPr>
        <w:rPr>
          <w:rFonts w:eastAsia="Times New Roman" w:cstheme="minorHAnsi"/>
          <w:sz w:val="8"/>
          <w:szCs w:val="8"/>
        </w:rPr>
      </w:pPr>
    </w:p>
    <w:tbl>
      <w:tblPr>
        <w:tblW w:w="9621" w:type="dxa"/>
        <w:tblInd w:w="-14" w:type="dxa"/>
        <w:tblLayout w:type="fixed"/>
        <w:tblLook w:val="0000" w:firstRow="0" w:lastRow="0" w:firstColumn="0" w:lastColumn="0" w:noHBand="0" w:noVBand="0"/>
      </w:tblPr>
      <w:tblGrid>
        <w:gridCol w:w="398"/>
        <w:gridCol w:w="10"/>
        <w:gridCol w:w="391"/>
        <w:gridCol w:w="17"/>
        <w:gridCol w:w="383"/>
        <w:gridCol w:w="25"/>
        <w:gridCol w:w="376"/>
        <w:gridCol w:w="32"/>
        <w:gridCol w:w="369"/>
        <w:gridCol w:w="39"/>
        <w:gridCol w:w="131"/>
        <w:gridCol w:w="66"/>
        <w:gridCol w:w="164"/>
        <w:gridCol w:w="47"/>
        <w:gridCol w:w="240"/>
        <w:gridCol w:w="114"/>
        <w:gridCol w:w="54"/>
        <w:gridCol w:w="409"/>
        <w:gridCol w:w="327"/>
        <w:gridCol w:w="452"/>
        <w:gridCol w:w="23"/>
        <w:gridCol w:w="428"/>
        <w:gridCol w:w="26"/>
        <w:gridCol w:w="426"/>
        <w:gridCol w:w="28"/>
        <w:gridCol w:w="241"/>
        <w:gridCol w:w="183"/>
        <w:gridCol w:w="86"/>
        <w:gridCol w:w="366"/>
        <w:gridCol w:w="426"/>
        <w:gridCol w:w="1700"/>
        <w:gridCol w:w="815"/>
        <w:gridCol w:w="817"/>
        <w:gridCol w:w="12"/>
      </w:tblGrid>
      <w:tr w:rsidR="005321F1" w:rsidRPr="00C62684" w:rsidTr="008E052A">
        <w:trPr>
          <w:trHeight w:val="390"/>
        </w:trPr>
        <w:tc>
          <w:tcPr>
            <w:tcW w:w="408"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4"/>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8"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09"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802" w:type="dxa"/>
            <w:gridSpan w:val="3"/>
            <w:tcBorders>
              <w:left w:val="single" w:sz="8" w:space="0" w:color="8064A2" w:themeColor="accent4"/>
              <w:right w:val="single" w:sz="8" w:space="0" w:color="8064A2" w:themeColor="accent4"/>
            </w:tcBorders>
          </w:tcPr>
          <w:p w:rsidR="005321F1" w:rsidRPr="00D20D05" w:rsidRDefault="005321F1" w:rsidP="00555AAD">
            <w:pPr>
              <w:rPr>
                <w:rFonts w:eastAsia="Times New Roman" w:cstheme="minorHAnsi"/>
                <w:sz w:val="16"/>
                <w:szCs w:val="16"/>
              </w:rPr>
            </w:pPr>
          </w:p>
        </w:tc>
        <w:tc>
          <w:tcPr>
            <w:tcW w:w="454"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5321F1" w:rsidRPr="00C62684" w:rsidRDefault="005321F1" w:rsidP="00555AAD">
            <w:pPr>
              <w:rPr>
                <w:rFonts w:eastAsia="Times New Roman" w:cstheme="minorHAnsi"/>
                <w:sz w:val="24"/>
                <w:szCs w:val="24"/>
              </w:rPr>
            </w:pPr>
            <w:r>
              <w:rPr>
                <w:rFonts w:eastAsia="Times New Roman" w:cstheme="minorHAnsi"/>
                <w:sz w:val="24"/>
                <w:szCs w:val="24"/>
              </w:rPr>
              <w:t>M</w:t>
            </w:r>
          </w:p>
        </w:tc>
        <w:tc>
          <w:tcPr>
            <w:tcW w:w="454"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5321F1" w:rsidRPr="00C62684" w:rsidRDefault="005321F1" w:rsidP="00555AAD">
            <w:pPr>
              <w:rPr>
                <w:rFonts w:eastAsia="Times New Roman" w:cstheme="minorHAnsi"/>
                <w:sz w:val="24"/>
                <w:szCs w:val="24"/>
              </w:rPr>
            </w:pPr>
            <w:r>
              <w:rPr>
                <w:rFonts w:eastAsia="Times New Roman" w:cstheme="minorHAnsi"/>
                <w:sz w:val="24"/>
                <w:szCs w:val="24"/>
              </w:rPr>
              <w:t>F</w:t>
            </w:r>
          </w:p>
        </w:tc>
        <w:tc>
          <w:tcPr>
            <w:tcW w:w="241" w:type="dxa"/>
            <w:tcBorders>
              <w:left w:val="single" w:sz="8" w:space="0" w:color="8064A2" w:themeColor="accent4"/>
            </w:tcBorders>
          </w:tcPr>
          <w:p w:rsidR="005321F1" w:rsidRPr="00D20D05" w:rsidRDefault="005321F1" w:rsidP="00555AAD">
            <w:pPr>
              <w:rPr>
                <w:rFonts w:eastAsia="Times New Roman" w:cstheme="minorHAnsi"/>
                <w:sz w:val="16"/>
                <w:szCs w:val="16"/>
              </w:rPr>
            </w:pPr>
          </w:p>
        </w:tc>
        <w:tc>
          <w:tcPr>
            <w:tcW w:w="269" w:type="dxa"/>
            <w:gridSpan w:val="2"/>
            <w:tcBorders>
              <w:right w:val="single" w:sz="8" w:space="0" w:color="8064A2" w:themeColor="accent4"/>
            </w:tcBorders>
          </w:tcPr>
          <w:p w:rsidR="005321F1" w:rsidRPr="00D20D05" w:rsidRDefault="005321F1" w:rsidP="00555AAD">
            <w:pPr>
              <w:rPr>
                <w:rFonts w:eastAsia="Times New Roman" w:cstheme="minorHAnsi"/>
                <w:sz w:val="16"/>
                <w:szCs w:val="16"/>
              </w:rPr>
            </w:pPr>
          </w:p>
        </w:tc>
        <w:tc>
          <w:tcPr>
            <w:tcW w:w="4136" w:type="dxa"/>
            <w:gridSpan w:val="6"/>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c>
          <w:tcPr>
            <w:tcW w:w="398" w:type="dxa"/>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D</w:t>
            </w:r>
          </w:p>
        </w:tc>
        <w:tc>
          <w:tcPr>
            <w:tcW w:w="401" w:type="dxa"/>
            <w:gridSpan w:val="2"/>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D</w:t>
            </w:r>
          </w:p>
        </w:tc>
        <w:tc>
          <w:tcPr>
            <w:tcW w:w="400" w:type="dxa"/>
            <w:gridSpan w:val="2"/>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M</w:t>
            </w:r>
          </w:p>
        </w:tc>
        <w:tc>
          <w:tcPr>
            <w:tcW w:w="401" w:type="dxa"/>
            <w:gridSpan w:val="2"/>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M</w:t>
            </w:r>
          </w:p>
        </w:tc>
        <w:tc>
          <w:tcPr>
            <w:tcW w:w="401" w:type="dxa"/>
            <w:gridSpan w:val="2"/>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Y</w:t>
            </w:r>
          </w:p>
        </w:tc>
        <w:tc>
          <w:tcPr>
            <w:tcW w:w="400" w:type="dxa"/>
            <w:gridSpan w:val="4"/>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Y</w:t>
            </w:r>
          </w:p>
        </w:tc>
        <w:tc>
          <w:tcPr>
            <w:tcW w:w="401" w:type="dxa"/>
            <w:gridSpan w:val="3"/>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Y</w:t>
            </w:r>
          </w:p>
        </w:tc>
        <w:tc>
          <w:tcPr>
            <w:tcW w:w="463" w:type="dxa"/>
            <w:gridSpan w:val="2"/>
            <w:tcBorders>
              <w:top w:val="single" w:sz="8" w:space="0" w:color="8064A2" w:themeColor="accent4"/>
            </w:tcBorders>
          </w:tcPr>
          <w:p w:rsidR="005321F1" w:rsidRPr="00D20D05" w:rsidRDefault="005321F1" w:rsidP="00555AAD">
            <w:pPr>
              <w:rPr>
                <w:rFonts w:eastAsia="Times New Roman" w:cstheme="minorHAnsi"/>
                <w:sz w:val="16"/>
                <w:szCs w:val="16"/>
              </w:rPr>
            </w:pPr>
            <w:r w:rsidRPr="00D20D05">
              <w:rPr>
                <w:rFonts w:eastAsia="Times New Roman" w:cstheme="minorHAnsi"/>
                <w:sz w:val="16"/>
                <w:szCs w:val="16"/>
              </w:rPr>
              <w:t>Y</w:t>
            </w:r>
          </w:p>
        </w:tc>
        <w:tc>
          <w:tcPr>
            <w:tcW w:w="802" w:type="dxa"/>
            <w:gridSpan w:val="3"/>
          </w:tcPr>
          <w:p w:rsidR="005321F1" w:rsidRPr="00D20D05" w:rsidRDefault="005321F1" w:rsidP="00555AAD">
            <w:pPr>
              <w:rPr>
                <w:rFonts w:eastAsia="Times New Roman" w:cstheme="minorHAnsi"/>
                <w:sz w:val="16"/>
                <w:szCs w:val="16"/>
              </w:rPr>
            </w:pPr>
          </w:p>
        </w:tc>
        <w:tc>
          <w:tcPr>
            <w:tcW w:w="908" w:type="dxa"/>
            <w:gridSpan w:val="4"/>
            <w:tcBorders>
              <w:top w:val="single" w:sz="8" w:space="0" w:color="8064A2" w:themeColor="accent4"/>
            </w:tcBorders>
          </w:tcPr>
          <w:p w:rsidR="005321F1" w:rsidRPr="00D20D05" w:rsidRDefault="005321F1" w:rsidP="00555AAD">
            <w:pPr>
              <w:rPr>
                <w:rFonts w:eastAsia="Times New Roman" w:cstheme="minorHAnsi"/>
                <w:i/>
                <w:sz w:val="16"/>
                <w:szCs w:val="16"/>
                <w:lang w:val="fr-FR"/>
              </w:rPr>
            </w:pPr>
            <w:r w:rsidRPr="00D20D05">
              <w:rPr>
                <w:rFonts w:eastAsia="Times New Roman" w:cstheme="minorHAnsi"/>
                <w:i/>
                <w:sz w:val="16"/>
                <w:szCs w:val="16"/>
                <w:lang w:val="fr-FR"/>
              </w:rPr>
              <w:t>Gend</w:t>
            </w:r>
            <w:r>
              <w:rPr>
                <w:rFonts w:eastAsia="Times New Roman" w:cstheme="minorHAnsi"/>
                <w:i/>
                <w:sz w:val="16"/>
                <w:szCs w:val="16"/>
                <w:lang w:val="fr-FR"/>
              </w:rPr>
              <w:t>er</w:t>
            </w:r>
          </w:p>
        </w:tc>
        <w:tc>
          <w:tcPr>
            <w:tcW w:w="241" w:type="dxa"/>
          </w:tcPr>
          <w:p w:rsidR="005321F1" w:rsidRPr="00D20D05" w:rsidRDefault="005321F1" w:rsidP="00555AAD">
            <w:pPr>
              <w:rPr>
                <w:rFonts w:eastAsia="Times New Roman" w:cstheme="minorHAnsi"/>
                <w:sz w:val="16"/>
                <w:szCs w:val="16"/>
              </w:rPr>
            </w:pPr>
          </w:p>
        </w:tc>
        <w:tc>
          <w:tcPr>
            <w:tcW w:w="269" w:type="dxa"/>
            <w:gridSpan w:val="2"/>
          </w:tcPr>
          <w:p w:rsidR="005321F1" w:rsidRPr="00D20D05" w:rsidRDefault="005321F1" w:rsidP="00555AAD">
            <w:pPr>
              <w:rPr>
                <w:rFonts w:eastAsia="Times New Roman" w:cstheme="minorHAnsi"/>
                <w:sz w:val="16"/>
                <w:szCs w:val="16"/>
              </w:rPr>
            </w:pPr>
          </w:p>
        </w:tc>
        <w:tc>
          <w:tcPr>
            <w:tcW w:w="4136" w:type="dxa"/>
            <w:gridSpan w:val="6"/>
            <w:tcBorders>
              <w:top w:val="single" w:sz="8" w:space="0" w:color="8064A2" w:themeColor="accent4"/>
            </w:tcBorders>
          </w:tcPr>
          <w:p w:rsidR="005321F1" w:rsidRPr="007C0065" w:rsidRDefault="005321F1" w:rsidP="00555AAD">
            <w:pPr>
              <w:rPr>
                <w:rFonts w:eastAsia="Times New Roman" w:cstheme="minorHAnsi"/>
                <w:sz w:val="18"/>
                <w:szCs w:val="18"/>
              </w:rPr>
            </w:pPr>
            <w:r w:rsidRPr="004B2439">
              <w:rPr>
                <w:rFonts w:eastAsia="Times New Roman" w:cstheme="minorHAnsi"/>
                <w:i/>
                <w:sz w:val="18"/>
                <w:szCs w:val="18"/>
              </w:rPr>
              <w:t>Your place/country of birth</w:t>
            </w:r>
          </w:p>
        </w:tc>
      </w:tr>
      <w:tr w:rsidR="005321F1" w:rsidRPr="00C62684" w:rsidTr="008E052A">
        <w:trPr>
          <w:gridAfter w:val="23"/>
          <w:wAfter w:w="7450" w:type="dxa"/>
          <w:trHeight w:val="293"/>
        </w:trPr>
        <w:tc>
          <w:tcPr>
            <w:tcW w:w="2171" w:type="dxa"/>
            <w:gridSpan w:val="11"/>
          </w:tcPr>
          <w:p w:rsidR="005321F1" w:rsidRDefault="005321F1" w:rsidP="00555AAD">
            <w:pPr>
              <w:rPr>
                <w:rFonts w:eastAsia="Times New Roman" w:cstheme="minorHAnsi"/>
                <w:i/>
                <w:sz w:val="18"/>
                <w:szCs w:val="24"/>
              </w:rPr>
            </w:pPr>
            <w:r w:rsidRPr="00C62684">
              <w:rPr>
                <w:rFonts w:eastAsia="Times New Roman" w:cstheme="minorHAnsi"/>
                <w:i/>
                <w:sz w:val="18"/>
                <w:szCs w:val="24"/>
              </w:rPr>
              <w:t>Your date of birth</w:t>
            </w:r>
          </w:p>
          <w:p w:rsidR="005321F1" w:rsidRPr="00C62684" w:rsidRDefault="005321F1" w:rsidP="00555AAD">
            <w:pPr>
              <w:rPr>
                <w:rFonts w:eastAsia="Times New Roman" w:cstheme="minorHAnsi"/>
                <w:sz w:val="18"/>
                <w:szCs w:val="24"/>
              </w:rPr>
            </w:pPr>
          </w:p>
        </w:tc>
      </w:tr>
      <w:tr w:rsidR="005321F1" w:rsidRPr="00C62684" w:rsidTr="008E052A">
        <w:trPr>
          <w:gridAfter w:val="1"/>
          <w:wAfter w:w="12" w:type="dxa"/>
          <w:trHeight w:val="537"/>
        </w:trPr>
        <w:tc>
          <w:tcPr>
            <w:tcW w:w="2237" w:type="dxa"/>
            <w:gridSpan w:val="1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18"/>
                <w:szCs w:val="18"/>
              </w:rPr>
            </w:pPr>
            <w:r w:rsidRPr="00C62684">
              <w:rPr>
                <w:rFonts w:eastAsia="Times New Roman" w:cstheme="minorHAnsi"/>
                <w:sz w:val="18"/>
                <w:szCs w:val="18"/>
              </w:rPr>
              <w:t xml:space="preserve">Date of arrival in Australia </w:t>
            </w:r>
            <w:r>
              <w:rPr>
                <w:rFonts w:eastAsia="Times New Roman" w:cstheme="minorHAnsi"/>
                <w:sz w:val="18"/>
                <w:szCs w:val="18"/>
              </w:rPr>
              <w:br/>
            </w:r>
            <w:r w:rsidRPr="00C62684">
              <w:rPr>
                <w:rFonts w:eastAsia="Times New Roman" w:cstheme="minorHAnsi"/>
                <w:sz w:val="18"/>
                <w:szCs w:val="18"/>
              </w:rPr>
              <w:t>if you were born overseas</w:t>
            </w:r>
          </w:p>
        </w:tc>
        <w:tc>
          <w:tcPr>
            <w:tcW w:w="451"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77"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2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5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51"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52"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52"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52"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26" w:type="dxa"/>
            <w:tcBorders>
              <w:left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17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18"/>
                <w:szCs w:val="18"/>
              </w:rPr>
            </w:pPr>
            <w:r w:rsidRPr="00C62684">
              <w:rPr>
                <w:rFonts w:eastAsia="Times New Roman" w:cstheme="minorHAnsi"/>
                <w:sz w:val="18"/>
                <w:szCs w:val="18"/>
              </w:rPr>
              <w:t>Your age on arrival in Australia</w:t>
            </w:r>
          </w:p>
        </w:tc>
        <w:tc>
          <w:tcPr>
            <w:tcW w:w="815"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81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rPr>
          <w:gridAfter w:val="1"/>
          <w:wAfter w:w="12" w:type="dxa"/>
          <w:trHeight w:val="310"/>
        </w:trPr>
        <w:tc>
          <w:tcPr>
            <w:tcW w:w="2237" w:type="dxa"/>
            <w:gridSpan w:val="12"/>
            <w:tcBorders>
              <w:top w:val="single" w:sz="8" w:space="0" w:color="8064A2" w:themeColor="accent4"/>
            </w:tcBorders>
          </w:tcPr>
          <w:p w:rsidR="005321F1" w:rsidRPr="00C62684" w:rsidRDefault="005321F1" w:rsidP="00555AAD">
            <w:pPr>
              <w:rPr>
                <w:rFonts w:eastAsia="Times New Roman" w:cstheme="minorHAnsi"/>
                <w:sz w:val="18"/>
                <w:szCs w:val="18"/>
              </w:rPr>
            </w:pPr>
          </w:p>
        </w:tc>
        <w:tc>
          <w:tcPr>
            <w:tcW w:w="451" w:type="dxa"/>
            <w:gridSpan w:val="3"/>
            <w:tcBorders>
              <w:top w:val="single" w:sz="8" w:space="0" w:color="8064A2" w:themeColor="accent4"/>
            </w:tcBorders>
          </w:tcPr>
          <w:p w:rsidR="005321F1" w:rsidRPr="004D2050" w:rsidRDefault="005321F1" w:rsidP="00555AAD">
            <w:pPr>
              <w:rPr>
                <w:rFonts w:eastAsia="Times New Roman" w:cstheme="minorHAnsi"/>
                <w:sz w:val="16"/>
                <w:szCs w:val="16"/>
              </w:rPr>
            </w:pPr>
            <w:r w:rsidRPr="004D2050">
              <w:rPr>
                <w:rFonts w:eastAsia="Times New Roman" w:cstheme="minorHAnsi"/>
                <w:sz w:val="16"/>
                <w:szCs w:val="16"/>
              </w:rPr>
              <w:t>D</w:t>
            </w:r>
          </w:p>
        </w:tc>
        <w:tc>
          <w:tcPr>
            <w:tcW w:w="577" w:type="dxa"/>
            <w:gridSpan w:val="3"/>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D</w:t>
            </w:r>
          </w:p>
        </w:tc>
        <w:tc>
          <w:tcPr>
            <w:tcW w:w="327" w:type="dxa"/>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M</w:t>
            </w:r>
          </w:p>
        </w:tc>
        <w:tc>
          <w:tcPr>
            <w:tcW w:w="452" w:type="dxa"/>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M</w:t>
            </w:r>
          </w:p>
        </w:tc>
        <w:tc>
          <w:tcPr>
            <w:tcW w:w="451" w:type="dxa"/>
            <w:gridSpan w:val="2"/>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Y</w:t>
            </w:r>
          </w:p>
        </w:tc>
        <w:tc>
          <w:tcPr>
            <w:tcW w:w="452" w:type="dxa"/>
            <w:gridSpan w:val="2"/>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Y</w:t>
            </w:r>
          </w:p>
        </w:tc>
        <w:tc>
          <w:tcPr>
            <w:tcW w:w="452" w:type="dxa"/>
            <w:gridSpan w:val="3"/>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Y</w:t>
            </w:r>
          </w:p>
        </w:tc>
        <w:tc>
          <w:tcPr>
            <w:tcW w:w="452" w:type="dxa"/>
            <w:gridSpan w:val="2"/>
            <w:tcBorders>
              <w:top w:val="single" w:sz="8" w:space="0" w:color="8064A2" w:themeColor="accent4"/>
            </w:tcBorders>
          </w:tcPr>
          <w:p w:rsidR="005321F1" w:rsidRPr="004D2050" w:rsidRDefault="005321F1" w:rsidP="00555AAD">
            <w:pPr>
              <w:rPr>
                <w:rFonts w:eastAsia="Times New Roman" w:cstheme="minorHAnsi"/>
                <w:sz w:val="16"/>
                <w:szCs w:val="16"/>
              </w:rPr>
            </w:pPr>
            <w:r>
              <w:rPr>
                <w:rFonts w:eastAsia="Times New Roman" w:cstheme="minorHAnsi"/>
                <w:sz w:val="16"/>
                <w:szCs w:val="16"/>
              </w:rPr>
              <w:t>Y</w:t>
            </w:r>
          </w:p>
        </w:tc>
        <w:tc>
          <w:tcPr>
            <w:tcW w:w="426" w:type="dxa"/>
          </w:tcPr>
          <w:p w:rsidR="005321F1" w:rsidRPr="00C62684" w:rsidRDefault="005321F1" w:rsidP="00555AAD">
            <w:pPr>
              <w:rPr>
                <w:rFonts w:eastAsia="Times New Roman" w:cstheme="minorHAnsi"/>
                <w:sz w:val="24"/>
                <w:szCs w:val="24"/>
              </w:rPr>
            </w:pPr>
          </w:p>
        </w:tc>
        <w:tc>
          <w:tcPr>
            <w:tcW w:w="1700" w:type="dxa"/>
            <w:tcBorders>
              <w:top w:val="single" w:sz="4" w:space="0" w:color="auto"/>
            </w:tcBorders>
          </w:tcPr>
          <w:p w:rsidR="005321F1" w:rsidRPr="00C62684" w:rsidRDefault="005321F1" w:rsidP="00555AAD">
            <w:pPr>
              <w:rPr>
                <w:rFonts w:eastAsia="Times New Roman" w:cstheme="minorHAnsi"/>
                <w:sz w:val="18"/>
                <w:szCs w:val="18"/>
              </w:rPr>
            </w:pPr>
          </w:p>
        </w:tc>
        <w:tc>
          <w:tcPr>
            <w:tcW w:w="815" w:type="dxa"/>
            <w:tcBorders>
              <w:top w:val="single" w:sz="4" w:space="0" w:color="auto"/>
            </w:tcBorders>
          </w:tcPr>
          <w:p w:rsidR="005321F1" w:rsidRPr="004D2050" w:rsidRDefault="005321F1" w:rsidP="00555AAD">
            <w:pPr>
              <w:rPr>
                <w:rFonts w:eastAsia="Times New Roman" w:cstheme="minorHAnsi"/>
                <w:sz w:val="16"/>
                <w:szCs w:val="16"/>
              </w:rPr>
            </w:pPr>
            <w:r w:rsidRPr="004D2050">
              <w:rPr>
                <w:rFonts w:eastAsia="Times New Roman" w:cstheme="minorHAnsi"/>
                <w:sz w:val="16"/>
                <w:szCs w:val="16"/>
              </w:rPr>
              <w:t>Years</w:t>
            </w:r>
          </w:p>
        </w:tc>
        <w:tc>
          <w:tcPr>
            <w:tcW w:w="817" w:type="dxa"/>
            <w:tcBorders>
              <w:top w:val="single" w:sz="4" w:space="0" w:color="auto"/>
            </w:tcBorders>
          </w:tcPr>
          <w:p w:rsidR="005321F1" w:rsidRPr="004D2050" w:rsidRDefault="00BD4D5C" w:rsidP="00555AAD">
            <w:pPr>
              <w:rPr>
                <w:rFonts w:eastAsia="Times New Roman" w:cstheme="minorHAnsi"/>
                <w:sz w:val="16"/>
                <w:szCs w:val="16"/>
              </w:rPr>
            </w:pPr>
            <w:r>
              <w:rPr>
                <w:rFonts w:eastAsiaTheme="minorEastAsia" w:cstheme="minorHAnsi"/>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198755</wp:posOffset>
                      </wp:positionV>
                      <wp:extent cx="247650" cy="219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chemeClr val="accent4"/>
                                </a:solidFill>
                                <a:miter lim="800000"/>
                                <a:headEnd/>
                                <a:tailEnd/>
                              </a:ln>
                            </wps:spPr>
                            <wps:txbx>
                              <w:txbxContent>
                                <w:p w:rsidR="00C13D47" w:rsidRDefault="00C13D47" w:rsidP="00532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5pt;margin-top:15.6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" strokecolor="#8064a2 [3207]">
                      <v:textbox>
                        <w:txbxContent>
                          <w:p w:rsidR="00C13D47" w:rsidRDefault="00C13D47" w:rsidP="005321F1"/>
                        </w:txbxContent>
                      </v:textbox>
                    </v:shape>
                  </w:pict>
                </mc:Fallback>
              </mc:AlternateContent>
            </w:r>
            <w:r w:rsidR="005321F1" w:rsidRPr="004D2050">
              <w:rPr>
                <w:rFonts w:eastAsia="Times New Roman" w:cstheme="minorHAnsi"/>
                <w:sz w:val="16"/>
                <w:szCs w:val="16"/>
              </w:rPr>
              <w:t>Months</w:t>
            </w:r>
          </w:p>
        </w:tc>
      </w:tr>
      <w:tr w:rsidR="005321F1" w:rsidRPr="00C62684" w:rsidTr="008E052A">
        <w:tblPrEx>
          <w:tblLook w:val="04A0" w:firstRow="1" w:lastRow="0" w:firstColumn="1" w:lastColumn="0" w:noHBand="0" w:noVBand="1"/>
        </w:tblPrEx>
        <w:trPr>
          <w:gridAfter w:val="1"/>
          <w:wAfter w:w="12" w:type="dxa"/>
          <w:trHeight w:val="602"/>
        </w:trPr>
        <w:tc>
          <w:tcPr>
            <w:tcW w:w="9609" w:type="dxa"/>
            <w:gridSpan w:val="33"/>
          </w:tcPr>
          <w:p w:rsidR="005321F1" w:rsidRPr="005875C9" w:rsidRDefault="005321F1" w:rsidP="00555AAD">
            <w:pPr>
              <w:rPr>
                <w:rFonts w:eastAsia="Times New Roman" w:cstheme="minorHAnsi"/>
                <w:sz w:val="20"/>
                <w:szCs w:val="20"/>
              </w:rPr>
            </w:pPr>
            <w:r>
              <w:rPr>
                <w:rFonts w:cstheme="minorHAnsi"/>
                <w:sz w:val="20"/>
                <w:szCs w:val="20"/>
              </w:rPr>
              <w:t xml:space="preserve">I am currently enrolled or </w:t>
            </w:r>
            <w:r w:rsidRPr="00C62684">
              <w:rPr>
                <w:rFonts w:cstheme="minorHAnsi"/>
                <w:sz w:val="20"/>
                <w:szCs w:val="20"/>
              </w:rPr>
              <w:t>intend to enrol in</w:t>
            </w:r>
            <w:r>
              <w:rPr>
                <w:rFonts w:cstheme="minorHAnsi"/>
                <w:sz w:val="20"/>
                <w:szCs w:val="20"/>
              </w:rPr>
              <w:t xml:space="preserve"> the </w:t>
            </w:r>
            <w:r w:rsidRPr="00C62684">
              <w:rPr>
                <w:rFonts w:cstheme="minorHAnsi"/>
                <w:sz w:val="20"/>
                <w:szCs w:val="20"/>
              </w:rPr>
              <w:t>English as an Additional Language or Dialect</w:t>
            </w:r>
            <w:r>
              <w:rPr>
                <w:rFonts w:cstheme="minorHAnsi"/>
                <w:sz w:val="20"/>
                <w:szCs w:val="20"/>
              </w:rPr>
              <w:t xml:space="preserve"> </w:t>
            </w:r>
            <w:r>
              <w:rPr>
                <w:rFonts w:eastAsia="Times New Roman" w:cstheme="minorHAnsi"/>
                <w:sz w:val="20"/>
                <w:szCs w:val="20"/>
              </w:rPr>
              <w:t xml:space="preserve">course </w:t>
            </w:r>
            <w:r w:rsidRPr="00C62684">
              <w:rPr>
                <w:rFonts w:eastAsia="Times New Roman" w:cstheme="minorHAnsi"/>
                <w:sz w:val="20"/>
                <w:szCs w:val="20"/>
              </w:rPr>
              <w:t>(</w:t>
            </w:r>
            <w:r w:rsidRPr="00C62684">
              <w:rPr>
                <w:rFonts w:eastAsia="Times New Roman" w:cstheme="minorHAnsi"/>
                <w:sz w:val="20"/>
                <w:szCs w:val="20"/>
              </w:rPr>
              <w:sym w:font="Wingdings 2" w:char="F050"/>
            </w:r>
            <w:r w:rsidRPr="00C62684">
              <w:rPr>
                <w:rFonts w:eastAsia="Times New Roman" w:cstheme="minorHAnsi"/>
                <w:sz w:val="20"/>
                <w:szCs w:val="20"/>
              </w:rPr>
              <w:t>)</w:t>
            </w:r>
          </w:p>
        </w:tc>
      </w:tr>
    </w:tbl>
    <w:p w:rsidR="005321F1" w:rsidRDefault="005321F1" w:rsidP="00555AAD"/>
    <w:tbl>
      <w:tblPr>
        <w:tblW w:w="9637" w:type="dxa"/>
        <w:tblInd w:w="-14" w:type="dxa"/>
        <w:tblLayout w:type="fixed"/>
        <w:tblLook w:val="04A0" w:firstRow="1" w:lastRow="0" w:firstColumn="1" w:lastColumn="0" w:noHBand="0" w:noVBand="1"/>
      </w:tblPr>
      <w:tblGrid>
        <w:gridCol w:w="3628"/>
        <w:gridCol w:w="2381"/>
        <w:gridCol w:w="3628"/>
      </w:tblGrid>
      <w:tr w:rsidR="005321F1" w:rsidRPr="00C62684" w:rsidTr="008E052A">
        <w:trPr>
          <w:trHeight w:val="340"/>
        </w:trPr>
        <w:tc>
          <w:tcPr>
            <w:tcW w:w="362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F679FD" w:rsidRDefault="005321F1" w:rsidP="00555AAD">
            <w:pPr>
              <w:rPr>
                <w:rFonts w:cstheme="minorHAnsi"/>
                <w:i/>
                <w:sz w:val="20"/>
                <w:szCs w:val="20"/>
              </w:rPr>
            </w:pPr>
            <w:r w:rsidRPr="003A2E5A">
              <w:rPr>
                <w:rFonts w:cstheme="minorHAnsi"/>
                <w:i/>
                <w:sz w:val="20"/>
                <w:szCs w:val="20"/>
              </w:rPr>
              <w:t>If you are a first language speaker of the language for which you are appl</w:t>
            </w:r>
            <w:r>
              <w:rPr>
                <w:rFonts w:cstheme="minorHAnsi"/>
                <w:i/>
                <w:sz w:val="20"/>
                <w:szCs w:val="20"/>
              </w:rPr>
              <w:t xml:space="preserve">ying, complete Section 1 and return the application to your school to </w:t>
            </w:r>
            <w:r w:rsidRPr="003A2E5A">
              <w:rPr>
                <w:rFonts w:cstheme="minorHAnsi"/>
                <w:i/>
                <w:sz w:val="20"/>
                <w:szCs w:val="20"/>
              </w:rPr>
              <w:t>complete Section</w:t>
            </w:r>
            <w:r>
              <w:rPr>
                <w:rFonts w:cstheme="minorHAnsi"/>
                <w:i/>
                <w:sz w:val="20"/>
                <w:szCs w:val="20"/>
              </w:rPr>
              <w:t xml:space="preserve"> 2 and</w:t>
            </w:r>
            <w:r w:rsidRPr="003A2E5A">
              <w:rPr>
                <w:rFonts w:cstheme="minorHAnsi"/>
                <w:i/>
                <w:sz w:val="20"/>
                <w:szCs w:val="20"/>
              </w:rPr>
              <w:t xml:space="preserve"> </w:t>
            </w:r>
            <w:r>
              <w:rPr>
                <w:rFonts w:cstheme="minorHAnsi"/>
                <w:i/>
                <w:sz w:val="20"/>
                <w:szCs w:val="20"/>
              </w:rPr>
              <w:t xml:space="preserve">Section </w:t>
            </w:r>
            <w:r w:rsidRPr="003A2E5A">
              <w:rPr>
                <w:rFonts w:cstheme="minorHAnsi"/>
                <w:i/>
                <w:sz w:val="20"/>
                <w:szCs w:val="20"/>
              </w:rPr>
              <w:t>5.</w:t>
            </w:r>
          </w:p>
        </w:tc>
        <w:tc>
          <w:tcPr>
            <w:tcW w:w="2381" w:type="dxa"/>
            <w:tcBorders>
              <w:left w:val="single" w:sz="8" w:space="0" w:color="8064A2" w:themeColor="accent4"/>
              <w:right w:val="single" w:sz="8" w:space="0" w:color="8064A2" w:themeColor="accent4"/>
            </w:tcBorders>
          </w:tcPr>
          <w:p w:rsidR="005321F1" w:rsidRDefault="005321F1" w:rsidP="001E33C1">
            <w:pPr>
              <w:rPr>
                <w:rFonts w:cstheme="minorHAnsi"/>
                <w:sz w:val="20"/>
                <w:szCs w:val="20"/>
              </w:rPr>
            </w:pPr>
            <w:r w:rsidRPr="00555AAD">
              <w:t>OR</w:t>
            </w:r>
          </w:p>
        </w:tc>
        <w:tc>
          <w:tcPr>
            <w:tcW w:w="362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F679FD" w:rsidRDefault="005321F1" w:rsidP="00555AAD">
            <w:pPr>
              <w:rPr>
                <w:rFonts w:cstheme="minorHAnsi"/>
                <w:kern w:val="36"/>
                <w:sz w:val="24"/>
                <w:szCs w:val="24"/>
                <w:lang w:eastAsia="en-AU"/>
              </w:rPr>
            </w:pPr>
            <w:r>
              <w:rPr>
                <w:rFonts w:cstheme="minorHAnsi"/>
                <w:i/>
                <w:sz w:val="20"/>
                <w:szCs w:val="20"/>
              </w:rPr>
              <w:t xml:space="preserve">If you do </w:t>
            </w:r>
            <w:r w:rsidRPr="00703C0F">
              <w:rPr>
                <w:rFonts w:cstheme="minorHAnsi"/>
                <w:bCs/>
                <w:i/>
                <w:sz w:val="20"/>
                <w:szCs w:val="20"/>
              </w:rPr>
              <w:t>not</w:t>
            </w:r>
            <w:r>
              <w:rPr>
                <w:rFonts w:cstheme="minorHAnsi"/>
                <w:i/>
                <w:sz w:val="20"/>
                <w:szCs w:val="20"/>
              </w:rPr>
              <w:t xml:space="preserve"> consider yourself </w:t>
            </w:r>
            <w:r w:rsidRPr="003A2E5A">
              <w:rPr>
                <w:rFonts w:cstheme="minorHAnsi"/>
                <w:i/>
                <w:sz w:val="20"/>
                <w:szCs w:val="20"/>
              </w:rPr>
              <w:t>a first language speaker of the language for which you are appl</w:t>
            </w:r>
            <w:r>
              <w:rPr>
                <w:rFonts w:cstheme="minorHAnsi"/>
                <w:i/>
                <w:sz w:val="20"/>
                <w:szCs w:val="20"/>
              </w:rPr>
              <w:t xml:space="preserve">ying, go to </w:t>
            </w:r>
            <w:r>
              <w:rPr>
                <w:rFonts w:cstheme="minorHAnsi"/>
                <w:i/>
                <w:sz w:val="20"/>
                <w:szCs w:val="20"/>
              </w:rPr>
              <w:br/>
              <w:t xml:space="preserve">Section 3. Complete Section 3 and </w:t>
            </w:r>
            <w:r>
              <w:rPr>
                <w:rFonts w:cstheme="minorHAnsi"/>
                <w:i/>
                <w:sz w:val="20"/>
                <w:szCs w:val="20"/>
              </w:rPr>
              <w:br/>
              <w:t xml:space="preserve">Section 4 and return the application to your school to complete Section 2 and </w:t>
            </w:r>
            <w:r>
              <w:rPr>
                <w:rFonts w:cstheme="minorHAnsi"/>
                <w:i/>
                <w:sz w:val="20"/>
                <w:szCs w:val="20"/>
              </w:rPr>
              <w:br/>
              <w:t>Section 5.</w:t>
            </w:r>
          </w:p>
        </w:tc>
      </w:tr>
    </w:tbl>
    <w:p w:rsidR="005321F1" w:rsidRDefault="005321F1" w:rsidP="00555AAD">
      <w:pPr>
        <w:rPr>
          <w:rStyle w:val="Heading2Char"/>
          <w:rFonts w:eastAsiaTheme="minorEastAsia"/>
        </w:rPr>
      </w:pPr>
    </w:p>
    <w:p w:rsidR="005321F1" w:rsidRDefault="005321F1" w:rsidP="00555AAD">
      <w:pPr>
        <w:rPr>
          <w:rFonts w:cstheme="minorHAnsi"/>
          <w:sz w:val="20"/>
          <w:szCs w:val="20"/>
        </w:rPr>
      </w:pPr>
    </w:p>
    <w:tbl>
      <w:tblPr>
        <w:tblStyle w:val="TableGrid"/>
        <w:tblW w:w="9629"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none" w:sz="0" w:space="0" w:color="auto"/>
          <w:insideV w:val="none" w:sz="0" w:space="0" w:color="auto"/>
        </w:tblBorders>
        <w:tblLook w:val="04A0" w:firstRow="1" w:lastRow="0" w:firstColumn="1" w:lastColumn="0" w:noHBand="0" w:noVBand="1"/>
      </w:tblPr>
      <w:tblGrid>
        <w:gridCol w:w="9629"/>
      </w:tblGrid>
      <w:tr w:rsidR="005321F1" w:rsidTr="008E052A">
        <w:tc>
          <w:tcPr>
            <w:tcW w:w="9629" w:type="dxa"/>
          </w:tcPr>
          <w:p w:rsidR="005321F1" w:rsidRPr="00626FDF" w:rsidRDefault="005321F1" w:rsidP="00555AAD">
            <w:pPr>
              <w:rPr>
                <w:rFonts w:cstheme="minorHAnsi"/>
                <w:sz w:val="20"/>
                <w:szCs w:val="20"/>
              </w:rPr>
            </w:pPr>
            <w:r w:rsidRPr="00626FDF">
              <w:rPr>
                <w:rFonts w:cstheme="minorHAnsi"/>
                <w:sz w:val="20"/>
                <w:szCs w:val="20"/>
              </w:rPr>
              <w:lastRenderedPageBreak/>
              <w:t>Office use only</w:t>
            </w:r>
          </w:p>
        </w:tc>
      </w:tr>
      <w:tr w:rsidR="005321F1" w:rsidTr="008E052A">
        <w:tc>
          <w:tcPr>
            <w:tcW w:w="9629" w:type="dxa"/>
          </w:tcPr>
          <w:p w:rsidR="005321F1" w:rsidRDefault="005321F1" w:rsidP="00555AAD">
            <w:pPr>
              <w:rPr>
                <w:rFonts w:cstheme="minorHAnsi"/>
                <w:sz w:val="20"/>
                <w:szCs w:val="20"/>
              </w:rPr>
            </w:pPr>
            <w:r>
              <w:rPr>
                <w:rFonts w:cstheme="minorHAnsi"/>
                <w:sz w:val="20"/>
                <w:szCs w:val="20"/>
              </w:rPr>
              <w:t>PC 1:        SL         BL         FL      ______________________________________________     DATE: ________________</w:t>
            </w:r>
          </w:p>
          <w:p w:rsidR="005321F1" w:rsidRDefault="005321F1" w:rsidP="00555AAD">
            <w:pPr>
              <w:rPr>
                <w:rFonts w:cstheme="minorHAnsi"/>
                <w:sz w:val="20"/>
                <w:szCs w:val="20"/>
              </w:rPr>
            </w:pPr>
          </w:p>
          <w:p w:rsidR="005321F1" w:rsidRDefault="005321F1" w:rsidP="00555AAD">
            <w:pPr>
              <w:rPr>
                <w:rFonts w:cstheme="minorHAnsi"/>
                <w:sz w:val="20"/>
                <w:szCs w:val="20"/>
              </w:rPr>
            </w:pPr>
            <w:r>
              <w:rPr>
                <w:rFonts w:cstheme="minorHAnsi"/>
                <w:sz w:val="20"/>
                <w:szCs w:val="20"/>
              </w:rPr>
              <w:t>PC 2:        SL         BL         FL      ______________________________________________     DATE: ________________</w:t>
            </w:r>
          </w:p>
          <w:p w:rsidR="005321F1" w:rsidRDefault="005321F1" w:rsidP="00555AAD">
            <w:pPr>
              <w:rPr>
                <w:rFonts w:cstheme="minorHAnsi"/>
                <w:sz w:val="20"/>
                <w:szCs w:val="20"/>
              </w:rPr>
            </w:pPr>
          </w:p>
        </w:tc>
      </w:tr>
    </w:tbl>
    <w:p w:rsidR="005321F1" w:rsidRPr="001F7803" w:rsidRDefault="005321F1" w:rsidP="00555AAD">
      <w:pPr>
        <w:rPr>
          <w:sz w:val="20"/>
          <w:szCs w:val="20"/>
        </w:rPr>
      </w:pPr>
    </w:p>
    <w:p w:rsidR="005321F1" w:rsidRDefault="005321F1" w:rsidP="00555AAD">
      <w:pPr>
        <w:rPr>
          <w:rStyle w:val="Heading2Char"/>
          <w:rFonts w:eastAsiaTheme="minorEastAsia"/>
        </w:rPr>
      </w:pPr>
      <w:r>
        <w:rPr>
          <w:rStyle w:val="Heading2Char"/>
          <w:rFonts w:eastAsiaTheme="minorEastAsia"/>
        </w:rPr>
        <w:br w:type="page"/>
      </w:r>
    </w:p>
    <w:p w:rsidR="005321F1" w:rsidRPr="00C62684" w:rsidRDefault="005321F1" w:rsidP="00555AAD">
      <w:pPr>
        <w:rPr>
          <w:rFonts w:eastAsia="Times New Roman" w:cstheme="minorHAnsi"/>
          <w:sz w:val="24"/>
          <w:szCs w:val="24"/>
        </w:rPr>
      </w:pPr>
      <w:r w:rsidRPr="00555AAD">
        <w:rPr>
          <w:b/>
        </w:rPr>
        <w:lastRenderedPageBreak/>
        <w:t>Section 2: School information</w:t>
      </w:r>
      <w:r w:rsidRPr="00C62684">
        <w:rPr>
          <w:rFonts w:eastAsia="Times New Roman" w:cstheme="minorHAnsi"/>
          <w:sz w:val="24"/>
          <w:szCs w:val="24"/>
        </w:rPr>
        <w:t xml:space="preserve"> </w:t>
      </w:r>
      <w:r w:rsidRPr="00C62684">
        <w:rPr>
          <w:rFonts w:eastAsia="Times New Roman" w:cstheme="minorHAnsi"/>
          <w:i/>
          <w:sz w:val="18"/>
          <w:szCs w:val="18"/>
        </w:rPr>
        <w:t>(To be completed by the language teacher or the school contact)</w:t>
      </w:r>
    </w:p>
    <w:tbl>
      <w:tblPr>
        <w:tblW w:w="960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633"/>
        <w:gridCol w:w="283"/>
        <w:gridCol w:w="1133"/>
        <w:gridCol w:w="480"/>
        <w:gridCol w:w="500"/>
        <w:gridCol w:w="501"/>
        <w:gridCol w:w="501"/>
        <w:gridCol w:w="568"/>
        <w:gridCol w:w="7"/>
      </w:tblGrid>
      <w:tr w:rsidR="005321F1" w:rsidRPr="00C62684" w:rsidTr="008E052A">
        <w:trPr>
          <w:gridAfter w:val="1"/>
          <w:wAfter w:w="7" w:type="dxa"/>
        </w:trPr>
        <w:tc>
          <w:tcPr>
            <w:tcW w:w="7049" w:type="dxa"/>
            <w:gridSpan w:val="3"/>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480" w:type="dxa"/>
            <w:tcBorders>
              <w:top w:val="nil"/>
              <w:left w:val="single" w:sz="8" w:space="0" w:color="8064A2" w:themeColor="accent4"/>
              <w:bottom w:val="nil"/>
              <w:right w:val="single" w:sz="8" w:space="0" w:color="8064A2" w:themeColor="accent4"/>
            </w:tcBorders>
          </w:tcPr>
          <w:p w:rsidR="005321F1" w:rsidRPr="00C62684" w:rsidRDefault="005321F1" w:rsidP="00555AAD">
            <w:pPr>
              <w:rPr>
                <w:rFonts w:eastAsia="Times New Roman" w:cstheme="minorHAnsi"/>
                <w:sz w:val="24"/>
                <w:szCs w:val="24"/>
              </w:rPr>
            </w:pPr>
          </w:p>
        </w:tc>
        <w:tc>
          <w:tcPr>
            <w:tcW w:w="5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56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rPr>
          <w:gridAfter w:val="1"/>
          <w:wAfter w:w="7" w:type="dxa"/>
        </w:trPr>
        <w:tc>
          <w:tcPr>
            <w:tcW w:w="7049" w:type="dxa"/>
            <w:gridSpan w:val="3"/>
            <w:tcBorders>
              <w:top w:val="single" w:sz="8" w:space="0" w:color="8064A2" w:themeColor="accent4"/>
              <w:left w:val="nil"/>
              <w:bottom w:val="single" w:sz="8" w:space="0" w:color="8064A2" w:themeColor="accent4"/>
              <w:right w:val="nil"/>
            </w:tcBorders>
          </w:tcPr>
          <w:p w:rsidR="005321F1" w:rsidRPr="00C62684" w:rsidRDefault="005321F1" w:rsidP="00555AAD">
            <w:pPr>
              <w:rPr>
                <w:rFonts w:eastAsia="Times New Roman" w:cstheme="minorHAnsi"/>
                <w:sz w:val="18"/>
                <w:szCs w:val="24"/>
              </w:rPr>
            </w:pPr>
            <w:r w:rsidRPr="00C62684">
              <w:rPr>
                <w:rFonts w:eastAsia="Times New Roman" w:cstheme="minorHAnsi"/>
                <w:i/>
                <w:sz w:val="18"/>
                <w:szCs w:val="24"/>
              </w:rPr>
              <w:t>Name of school</w:t>
            </w:r>
          </w:p>
        </w:tc>
        <w:tc>
          <w:tcPr>
            <w:tcW w:w="480" w:type="dxa"/>
            <w:tcBorders>
              <w:top w:val="nil"/>
              <w:left w:val="nil"/>
              <w:bottom w:val="single" w:sz="8" w:space="0" w:color="8064A2" w:themeColor="accent4"/>
              <w:right w:val="nil"/>
            </w:tcBorders>
          </w:tcPr>
          <w:p w:rsidR="005321F1" w:rsidRPr="00C62684" w:rsidRDefault="005321F1" w:rsidP="00555AAD">
            <w:pPr>
              <w:rPr>
                <w:rFonts w:eastAsia="Times New Roman" w:cstheme="minorHAnsi"/>
                <w:sz w:val="20"/>
                <w:szCs w:val="24"/>
              </w:rPr>
            </w:pPr>
          </w:p>
        </w:tc>
        <w:tc>
          <w:tcPr>
            <w:tcW w:w="2070" w:type="dxa"/>
            <w:gridSpan w:val="4"/>
            <w:tcBorders>
              <w:top w:val="single" w:sz="8" w:space="0" w:color="8064A2" w:themeColor="accent4"/>
              <w:left w:val="nil"/>
              <w:bottom w:val="single" w:sz="8" w:space="0" w:color="8064A2" w:themeColor="accent4"/>
              <w:right w:val="nil"/>
            </w:tcBorders>
          </w:tcPr>
          <w:p w:rsidR="005321F1" w:rsidRPr="00C62684" w:rsidRDefault="005321F1" w:rsidP="00555AAD">
            <w:pPr>
              <w:rPr>
                <w:rFonts w:eastAsia="Times New Roman" w:cstheme="minorHAnsi"/>
                <w:sz w:val="18"/>
                <w:szCs w:val="24"/>
              </w:rPr>
            </w:pPr>
            <w:r w:rsidRPr="00C62684">
              <w:rPr>
                <w:rFonts w:eastAsia="Times New Roman" w:cstheme="minorHAnsi"/>
                <w:i/>
                <w:sz w:val="18"/>
                <w:szCs w:val="24"/>
              </w:rPr>
              <w:t xml:space="preserve">School code </w:t>
            </w: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rPr>
          <w:gridAfter w:val="1"/>
          <w:wAfter w:w="7" w:type="dxa"/>
        </w:trPr>
        <w:tc>
          <w:tcPr>
            <w:tcW w:w="9599" w:type="dxa"/>
            <w:gridSpan w:val="8"/>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rPr>
          <w:gridAfter w:val="1"/>
          <w:wAfter w:w="7" w:type="dxa"/>
        </w:trPr>
        <w:tc>
          <w:tcPr>
            <w:tcW w:w="9599" w:type="dxa"/>
            <w:gridSpan w:val="8"/>
            <w:tcBorders>
              <w:top w:val="single" w:sz="8" w:space="0" w:color="8064A2" w:themeColor="accent4"/>
            </w:tcBorders>
          </w:tcPr>
          <w:p w:rsidR="005321F1" w:rsidRPr="00C62684" w:rsidRDefault="005321F1" w:rsidP="00555AAD">
            <w:pPr>
              <w:rPr>
                <w:rFonts w:eastAsia="Times New Roman" w:cstheme="minorHAnsi"/>
                <w:sz w:val="18"/>
                <w:szCs w:val="24"/>
              </w:rPr>
            </w:pPr>
            <w:r>
              <w:rPr>
                <w:rFonts w:eastAsia="Times New Roman" w:cstheme="minorHAnsi"/>
                <w:i/>
                <w:sz w:val="18"/>
                <w:szCs w:val="24"/>
              </w:rPr>
              <w:t xml:space="preserve">Language teacher or </w:t>
            </w:r>
            <w:r w:rsidRPr="00C62684">
              <w:rPr>
                <w:rFonts w:eastAsia="Times New Roman" w:cstheme="minorHAnsi"/>
                <w:i/>
                <w:sz w:val="18"/>
                <w:szCs w:val="24"/>
              </w:rPr>
              <w:t>school contact for enquiries</w:t>
            </w:r>
            <w:r>
              <w:rPr>
                <w:rFonts w:eastAsia="Times New Roman" w:cstheme="minorHAnsi"/>
              </w:rPr>
              <w:t xml:space="preserve"> </w:t>
            </w: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c>
          <w:tcPr>
            <w:tcW w:w="5633"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283" w:type="dxa"/>
            <w:tcBorders>
              <w:left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c>
          <w:tcPr>
            <w:tcW w:w="3690" w:type="dxa"/>
            <w:gridSpan w:val="7"/>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C62684" w:rsidRDefault="005321F1" w:rsidP="00555AAD">
            <w:pPr>
              <w:rPr>
                <w:rFonts w:eastAsia="Times New Roman" w:cstheme="minorHAnsi"/>
                <w:sz w:val="24"/>
                <w:szCs w:val="24"/>
              </w:rPr>
            </w:pPr>
          </w:p>
        </w:tc>
      </w:tr>
      <w:tr w:rsidR="005321F1" w:rsidRPr="00C62684" w:rsidTr="008E052A">
        <w:tblPrEx>
          <w:tblBorders>
            <w:top w:val="none" w:sz="0" w:space="0" w:color="auto"/>
            <w:left w:val="none" w:sz="0" w:space="0" w:color="auto"/>
            <w:bottom w:val="none" w:sz="0" w:space="0" w:color="auto"/>
            <w:right w:val="none" w:sz="0" w:space="0" w:color="auto"/>
            <w:insideV w:val="none" w:sz="0" w:space="0" w:color="auto"/>
          </w:tblBorders>
        </w:tblPrEx>
        <w:tc>
          <w:tcPr>
            <w:tcW w:w="5633" w:type="dxa"/>
            <w:tcBorders>
              <w:top w:val="single" w:sz="8" w:space="0" w:color="8064A2" w:themeColor="accent4"/>
            </w:tcBorders>
          </w:tcPr>
          <w:p w:rsidR="005321F1" w:rsidRPr="00C62684" w:rsidRDefault="005321F1" w:rsidP="00555AAD">
            <w:pPr>
              <w:rPr>
                <w:rFonts w:eastAsia="Times New Roman" w:cstheme="minorHAnsi"/>
                <w:sz w:val="18"/>
                <w:szCs w:val="24"/>
              </w:rPr>
            </w:pPr>
            <w:r w:rsidRPr="00C62684">
              <w:rPr>
                <w:rFonts w:eastAsia="Times New Roman" w:cstheme="minorHAnsi"/>
                <w:i/>
                <w:sz w:val="18"/>
                <w:szCs w:val="24"/>
              </w:rPr>
              <w:t>Email address</w:t>
            </w:r>
          </w:p>
        </w:tc>
        <w:tc>
          <w:tcPr>
            <w:tcW w:w="283" w:type="dxa"/>
          </w:tcPr>
          <w:p w:rsidR="005321F1" w:rsidRPr="00C62684" w:rsidRDefault="005321F1" w:rsidP="00555AAD">
            <w:pPr>
              <w:rPr>
                <w:rFonts w:eastAsia="Times New Roman" w:cstheme="minorHAnsi"/>
                <w:i/>
                <w:sz w:val="18"/>
                <w:szCs w:val="24"/>
              </w:rPr>
            </w:pPr>
          </w:p>
        </w:tc>
        <w:tc>
          <w:tcPr>
            <w:tcW w:w="3690" w:type="dxa"/>
            <w:gridSpan w:val="7"/>
            <w:tcBorders>
              <w:top w:val="single" w:sz="8" w:space="0" w:color="8064A2" w:themeColor="accent4"/>
            </w:tcBorders>
          </w:tcPr>
          <w:p w:rsidR="005321F1" w:rsidRDefault="005321F1" w:rsidP="00555AAD">
            <w:pPr>
              <w:rPr>
                <w:rFonts w:eastAsia="Times New Roman" w:cstheme="minorHAnsi"/>
                <w:i/>
                <w:sz w:val="18"/>
                <w:szCs w:val="24"/>
              </w:rPr>
            </w:pPr>
            <w:r w:rsidRPr="00C62684">
              <w:rPr>
                <w:rFonts w:eastAsia="Times New Roman" w:cstheme="minorHAnsi"/>
                <w:i/>
                <w:sz w:val="18"/>
                <w:szCs w:val="24"/>
              </w:rPr>
              <w:t>Telephone number</w:t>
            </w:r>
          </w:p>
          <w:p w:rsidR="005321F1" w:rsidRDefault="005321F1" w:rsidP="00555AAD">
            <w:pPr>
              <w:rPr>
                <w:rFonts w:eastAsia="Times New Roman" w:cstheme="minorHAnsi"/>
                <w:i/>
                <w:sz w:val="18"/>
                <w:szCs w:val="24"/>
              </w:rPr>
            </w:pPr>
          </w:p>
          <w:p w:rsidR="005321F1" w:rsidRPr="00C62684" w:rsidRDefault="005321F1" w:rsidP="00555AAD">
            <w:pPr>
              <w:rPr>
                <w:rFonts w:eastAsia="Times New Roman" w:cstheme="minorHAnsi"/>
                <w:i/>
                <w:sz w:val="18"/>
                <w:szCs w:val="24"/>
              </w:rPr>
            </w:pPr>
          </w:p>
        </w:tc>
      </w:tr>
    </w:tbl>
    <w:p w:rsidR="005321F1" w:rsidRDefault="005321F1" w:rsidP="00555AAD">
      <w:pPr>
        <w:rPr>
          <w:rFonts w:cstheme="minorHAnsi"/>
        </w:rPr>
      </w:pPr>
      <w:r w:rsidRPr="00A14736">
        <w:rPr>
          <w:rFonts w:cstheme="minorHAnsi"/>
        </w:rPr>
        <w:t>To be attached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Default="005321F1" w:rsidP="00555AAD">
            <w:pPr>
              <w:rPr>
                <w:rFonts w:cstheme="minorHAnsi"/>
              </w:rPr>
            </w:pPr>
            <w:r>
              <w:rPr>
                <w:rFonts w:cstheme="minorHAnsi"/>
                <w:lang w:eastAsia="en-AU"/>
              </w:rPr>
              <w:t>The student’s complete Year 10 Semester 1 report (for all subjects)</w:t>
            </w:r>
          </w:p>
        </w:tc>
      </w:tr>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Default="005321F1" w:rsidP="00555AAD">
            <w:pPr>
              <w:rPr>
                <w:rFonts w:cstheme="minorHAnsi"/>
              </w:rPr>
            </w:pPr>
            <w:r>
              <w:rPr>
                <w:rFonts w:cstheme="minorHAnsi"/>
                <w:lang w:eastAsia="en-AU"/>
              </w:rPr>
              <w:t>The student’s school enrolment form</w:t>
            </w:r>
          </w:p>
        </w:tc>
      </w:tr>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Default="005321F1" w:rsidP="00555AAD">
            <w:pPr>
              <w:rPr>
                <w:rFonts w:cstheme="minorHAnsi"/>
              </w:rPr>
            </w:pPr>
            <w:r>
              <w:rPr>
                <w:rFonts w:cstheme="minorHAnsi"/>
                <w:lang w:eastAsia="en-AU"/>
              </w:rPr>
              <w:t>The student’s MCEETYA data collection form (if required)</w:t>
            </w:r>
          </w:p>
        </w:tc>
      </w:tr>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Pr="00512181" w:rsidRDefault="005321F1" w:rsidP="00555AAD">
            <w:pPr>
              <w:rPr>
                <w:rFonts w:cstheme="minorHAnsi"/>
                <w:lang w:eastAsia="en-AU"/>
              </w:rPr>
            </w:pPr>
            <w:r>
              <w:rPr>
                <w:rFonts w:cstheme="minorHAnsi"/>
                <w:lang w:eastAsia="en-AU"/>
              </w:rPr>
              <w:t>The student’s reports from schools attended outside Australia (if applicable)</w:t>
            </w:r>
          </w:p>
        </w:tc>
      </w:tr>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Pr="00512181" w:rsidRDefault="005321F1" w:rsidP="00555AAD">
            <w:pPr>
              <w:rPr>
                <w:rFonts w:cstheme="minorHAnsi"/>
                <w:bCs/>
              </w:rPr>
            </w:pPr>
            <w:r>
              <w:rPr>
                <w:rFonts w:cstheme="minorHAnsi"/>
                <w:lang w:eastAsia="en-AU"/>
              </w:rPr>
              <w:t>The required passport page/s (if applicable)</w:t>
            </w:r>
          </w:p>
        </w:tc>
      </w:tr>
      <w:tr w:rsidR="005321F1" w:rsidTr="008E052A">
        <w:tc>
          <w:tcPr>
            <w:tcW w:w="704" w:type="dxa"/>
          </w:tcPr>
          <w:p w:rsidR="005321F1" w:rsidRDefault="005321F1" w:rsidP="00555AAD">
            <w:pPr>
              <w:rPr>
                <w:rFonts w:cstheme="minorHAnsi"/>
              </w:rPr>
            </w:pPr>
            <w:r w:rsidRPr="00B4224E">
              <w:rPr>
                <w:rFonts w:cstheme="minorHAnsi"/>
                <w:noProof/>
                <w:sz w:val="20"/>
                <w:szCs w:val="20"/>
                <w:lang w:eastAsia="en-AU"/>
              </w:rPr>
              <w:drawing>
                <wp:inline distT="0" distB="0" distL="0" distR="0">
                  <wp:extent cx="304800" cy="3048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24" w:type="dxa"/>
            <w:vAlign w:val="center"/>
          </w:tcPr>
          <w:p w:rsidR="005321F1" w:rsidRPr="00512181" w:rsidRDefault="005321F1" w:rsidP="00555AAD">
            <w:pPr>
              <w:rPr>
                <w:rFonts w:cstheme="minorHAnsi"/>
                <w:lang w:eastAsia="en-AU"/>
              </w:rPr>
            </w:pPr>
            <w:r>
              <w:rPr>
                <w:rFonts w:cstheme="minorHAnsi"/>
                <w:lang w:eastAsia="en-AU"/>
              </w:rPr>
              <w:t xml:space="preserve">The student’s </w:t>
            </w:r>
            <w:r>
              <w:rPr>
                <w:rFonts w:cstheme="minorHAnsi"/>
              </w:rPr>
              <w:t xml:space="preserve">International Movement Records document </w:t>
            </w:r>
            <w:r>
              <w:rPr>
                <w:rFonts w:cstheme="minorHAnsi"/>
                <w:lang w:eastAsia="en-AU"/>
              </w:rPr>
              <w:t>(if applicable).</w:t>
            </w:r>
          </w:p>
        </w:tc>
      </w:tr>
    </w:tbl>
    <w:p w:rsidR="005321F1" w:rsidRPr="00B512C0" w:rsidRDefault="005321F1" w:rsidP="00555AAD">
      <w:pPr>
        <w:rPr>
          <w:rFonts w:asciiTheme="minorHAnsi" w:hAnsiTheme="minorHAnsi" w:cstheme="minorHAnsi"/>
          <w:bCs/>
        </w:rPr>
      </w:pPr>
    </w:p>
    <w:p w:rsidR="005321F1" w:rsidRDefault="005321F1" w:rsidP="00555AAD">
      <w:pPr>
        <w:rPr>
          <w:rFonts w:cstheme="minorHAnsi"/>
          <w:sz w:val="20"/>
          <w:szCs w:val="20"/>
        </w:rPr>
      </w:pPr>
      <w:r>
        <w:rPr>
          <w:rFonts w:cstheme="minorHAnsi"/>
          <w:sz w:val="20"/>
          <w:szCs w:val="20"/>
        </w:rPr>
        <w:br w:type="page"/>
      </w:r>
    </w:p>
    <w:p w:rsidR="005321F1" w:rsidRPr="00E2625F" w:rsidRDefault="005321F1" w:rsidP="00555AAD">
      <w:pPr>
        <w:rPr>
          <w:b/>
        </w:rPr>
      </w:pPr>
      <w:r w:rsidRPr="00E2625F">
        <w:rPr>
          <w:b/>
        </w:rPr>
        <w:lastRenderedPageBreak/>
        <w:t>Section 3: Information related to enrolment criteria</w:t>
      </w:r>
      <w:r w:rsidRPr="00E2625F">
        <w:rPr>
          <w:b/>
          <w:i/>
          <w:sz w:val="18"/>
          <w:szCs w:val="18"/>
        </w:rPr>
        <w:t xml:space="preserve"> </w:t>
      </w:r>
    </w:p>
    <w:p w:rsidR="005321F1" w:rsidRDefault="005321F1" w:rsidP="00555AAD">
      <w:pPr>
        <w:rPr>
          <w:rFonts w:cstheme="minorHAnsi"/>
          <w:bCs/>
          <w:lang w:eastAsia="en-AU"/>
        </w:rPr>
      </w:pPr>
      <w:r w:rsidRPr="00F061B3">
        <w:rPr>
          <w:rFonts w:cstheme="minorHAnsi"/>
          <w:bCs/>
          <w:lang w:eastAsia="en-AU"/>
        </w:rPr>
        <w:t xml:space="preserve">The </w:t>
      </w:r>
      <w:r>
        <w:rPr>
          <w:rFonts w:cstheme="minorHAnsi"/>
          <w:bCs/>
          <w:lang w:eastAsia="en-AU"/>
        </w:rPr>
        <w:t>information you provide will be assessed against three criteria:</w:t>
      </w:r>
    </w:p>
    <w:p w:rsidR="005321F1" w:rsidRDefault="005321F1" w:rsidP="00555AAD">
      <w:pPr>
        <w:rPr>
          <w:rFonts w:cstheme="minorHAnsi"/>
          <w:bCs/>
          <w:lang w:eastAsia="en-AU"/>
        </w:rPr>
      </w:pPr>
      <w:r>
        <w:rPr>
          <w:rFonts w:cstheme="minorHAnsi"/>
          <w:bCs/>
          <w:lang w:eastAsia="en-AU"/>
        </w:rPr>
        <w:t>Education</w:t>
      </w:r>
    </w:p>
    <w:p w:rsidR="005321F1" w:rsidRDefault="005321F1" w:rsidP="00555AAD">
      <w:pPr>
        <w:rPr>
          <w:rFonts w:cstheme="minorHAnsi"/>
          <w:bCs/>
          <w:lang w:eastAsia="en-AU"/>
        </w:rPr>
      </w:pPr>
      <w:r>
        <w:rPr>
          <w:rFonts w:cstheme="minorHAnsi"/>
          <w:bCs/>
          <w:lang w:eastAsia="en-AU"/>
        </w:rPr>
        <w:t xml:space="preserve">Residency and time spent in-country </w:t>
      </w:r>
    </w:p>
    <w:p w:rsidR="005321F1" w:rsidRPr="00F061B3" w:rsidRDefault="005321F1" w:rsidP="00555AAD">
      <w:pPr>
        <w:rPr>
          <w:rFonts w:cstheme="minorHAnsi"/>
          <w:bCs/>
          <w:lang w:eastAsia="en-AU"/>
        </w:rPr>
      </w:pPr>
      <w:r>
        <w:rPr>
          <w:rFonts w:cstheme="minorHAnsi"/>
          <w:bCs/>
          <w:lang w:eastAsia="en-AU"/>
        </w:rPr>
        <w:t>Use of the language outside the classroom.</w:t>
      </w:r>
    </w:p>
    <w:p w:rsidR="005321F1" w:rsidRDefault="005321F1" w:rsidP="00555AAD">
      <w:r>
        <w:t>3.1</w:t>
      </w:r>
      <w:r>
        <w:tab/>
        <w:t>Education criterion</w:t>
      </w:r>
    </w:p>
    <w:tbl>
      <w:tblPr>
        <w:tblW w:w="9889" w:type="dxa"/>
        <w:tblInd w:w="-9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CellMar>
          <w:left w:w="57" w:type="dxa"/>
          <w:right w:w="57" w:type="dxa"/>
        </w:tblCellMar>
        <w:tblLook w:val="04A0" w:firstRow="1" w:lastRow="0" w:firstColumn="1" w:lastColumn="0" w:noHBand="0" w:noVBand="1"/>
      </w:tblPr>
      <w:tblGrid>
        <w:gridCol w:w="1951"/>
        <w:gridCol w:w="7938"/>
      </w:tblGrid>
      <w:tr w:rsidR="005321F1" w:rsidRPr="00901A39" w:rsidTr="008E052A">
        <w:trPr>
          <w:trHeight w:val="553"/>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Second language</w:t>
            </w:r>
          </w:p>
        </w:tc>
        <w:tc>
          <w:tcPr>
            <w:tcW w:w="7938" w:type="dxa"/>
            <w:shd w:val="clear" w:color="auto" w:fill="CCC0D9" w:themeFill="accent4" w:themeFillTint="66"/>
            <w:tcMar>
              <w:top w:w="0" w:type="dxa"/>
              <w:left w:w="108" w:type="dxa"/>
              <w:bottom w:w="0" w:type="dxa"/>
              <w:right w:w="108" w:type="dxa"/>
            </w:tcMar>
          </w:tcPr>
          <w:p w:rsidR="005321F1" w:rsidRPr="00901A39" w:rsidRDefault="005321F1" w:rsidP="00555AAD">
            <w:pPr>
              <w:rPr>
                <w:rFonts w:cstheme="minorHAnsi"/>
                <w:sz w:val="18"/>
                <w:szCs w:val="18"/>
              </w:rPr>
            </w:pPr>
            <w:r w:rsidRPr="00901A39">
              <w:rPr>
                <w:rFonts w:cstheme="minorHAnsi"/>
                <w:sz w:val="18"/>
                <w:szCs w:val="18"/>
              </w:rPr>
              <w:t>Less than one (1) year</w:t>
            </w:r>
            <w:r>
              <w:rPr>
                <w:rFonts w:cstheme="minorHAnsi"/>
                <w:sz w:val="18"/>
                <w:szCs w:val="18"/>
              </w:rPr>
              <w:t>*</w:t>
            </w:r>
            <w:r w:rsidRPr="00901A39">
              <w:rPr>
                <w:rFonts w:cstheme="minorHAnsi"/>
                <w:sz w:val="18"/>
                <w:szCs w:val="18"/>
              </w:rPr>
              <w:t xml:space="preserve"> in total of formal education (from pre-primary) in schools where the language is a language of instruction, including education in community </w:t>
            </w:r>
            <w:r>
              <w:rPr>
                <w:rFonts w:cstheme="minorHAnsi"/>
                <w:sz w:val="18"/>
                <w:szCs w:val="18"/>
              </w:rPr>
              <w:t>organisations</w:t>
            </w:r>
          </w:p>
        </w:tc>
      </w:tr>
      <w:tr w:rsidR="005321F1" w:rsidRPr="00901A39" w:rsidTr="008E052A">
        <w:trPr>
          <w:trHeight w:val="510"/>
        </w:trPr>
        <w:tc>
          <w:tcPr>
            <w:tcW w:w="1951" w:type="dxa"/>
            <w:shd w:val="clear" w:color="auto" w:fill="E5DFEC" w:themeFill="accent4" w:themeFillTint="33"/>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Background language</w:t>
            </w:r>
          </w:p>
        </w:tc>
        <w:tc>
          <w:tcPr>
            <w:tcW w:w="7938" w:type="dxa"/>
            <w:shd w:val="clear" w:color="auto" w:fill="E5DFEC" w:themeFill="accent4" w:themeFillTint="33"/>
            <w:tcMar>
              <w:top w:w="0" w:type="dxa"/>
              <w:left w:w="108" w:type="dxa"/>
              <w:bottom w:w="0" w:type="dxa"/>
              <w:right w:w="108" w:type="dxa"/>
            </w:tcMar>
          </w:tcPr>
          <w:p w:rsidR="005321F1" w:rsidRPr="00901A39" w:rsidRDefault="005321F1" w:rsidP="00555AAD">
            <w:pPr>
              <w:rPr>
                <w:rFonts w:cstheme="minorHAnsi"/>
                <w:sz w:val="18"/>
                <w:szCs w:val="18"/>
              </w:rPr>
            </w:pPr>
            <w:r w:rsidRPr="00901A39">
              <w:rPr>
                <w:rFonts w:cstheme="minorHAnsi"/>
                <w:sz w:val="18"/>
                <w:szCs w:val="18"/>
              </w:rPr>
              <w:t>One (1) to five (5) years</w:t>
            </w:r>
            <w:r>
              <w:rPr>
                <w:rFonts w:cstheme="minorHAnsi"/>
                <w:sz w:val="18"/>
                <w:szCs w:val="18"/>
              </w:rPr>
              <w:t>*</w:t>
            </w:r>
            <w:r w:rsidRPr="00901A39">
              <w:rPr>
                <w:rFonts w:cstheme="minorHAnsi"/>
                <w:sz w:val="18"/>
                <w:szCs w:val="18"/>
              </w:rPr>
              <w:t xml:space="preserve"> in total of formal education (from pre-primary) in schools where the language is a language of instruction, including education in community </w:t>
            </w:r>
            <w:r>
              <w:rPr>
                <w:rFonts w:cstheme="minorHAnsi"/>
                <w:sz w:val="18"/>
                <w:szCs w:val="18"/>
              </w:rPr>
              <w:t>organisations</w:t>
            </w:r>
          </w:p>
        </w:tc>
      </w:tr>
      <w:tr w:rsidR="005321F1" w:rsidRPr="00901A39" w:rsidTr="008E052A">
        <w:trPr>
          <w:trHeight w:val="510"/>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First language</w:t>
            </w:r>
          </w:p>
        </w:tc>
        <w:tc>
          <w:tcPr>
            <w:tcW w:w="7938" w:type="dxa"/>
            <w:shd w:val="clear" w:color="auto" w:fill="CCC0D9" w:themeFill="accent4" w:themeFillTint="66"/>
            <w:tcMar>
              <w:top w:w="0" w:type="dxa"/>
              <w:left w:w="108" w:type="dxa"/>
              <w:bottom w:w="0" w:type="dxa"/>
              <w:right w:w="108" w:type="dxa"/>
            </w:tcMar>
          </w:tcPr>
          <w:p w:rsidR="005321F1" w:rsidRPr="00901A39" w:rsidRDefault="005321F1" w:rsidP="00555AAD">
            <w:pPr>
              <w:rPr>
                <w:rFonts w:cstheme="minorHAnsi"/>
                <w:sz w:val="18"/>
                <w:szCs w:val="18"/>
              </w:rPr>
            </w:pPr>
            <w:r w:rsidRPr="00901A39">
              <w:rPr>
                <w:rFonts w:cstheme="minorHAnsi"/>
                <w:sz w:val="18"/>
                <w:szCs w:val="18"/>
              </w:rPr>
              <w:t>More than five (5) years</w:t>
            </w:r>
            <w:r>
              <w:rPr>
                <w:rFonts w:cstheme="minorHAnsi"/>
                <w:sz w:val="18"/>
                <w:szCs w:val="18"/>
              </w:rPr>
              <w:t>*</w:t>
            </w:r>
            <w:r w:rsidRPr="00901A39">
              <w:rPr>
                <w:rFonts w:cstheme="minorHAnsi"/>
                <w:sz w:val="18"/>
                <w:szCs w:val="18"/>
              </w:rPr>
              <w:t xml:space="preserve"> in total of formal education (from pre-primary) in schools where the language is </w:t>
            </w:r>
            <w:r>
              <w:rPr>
                <w:rFonts w:cstheme="minorHAnsi"/>
                <w:sz w:val="18"/>
                <w:szCs w:val="18"/>
              </w:rPr>
              <w:t>a</w:t>
            </w:r>
            <w:r w:rsidRPr="00901A39">
              <w:rPr>
                <w:rFonts w:cstheme="minorHAnsi"/>
                <w:sz w:val="18"/>
                <w:szCs w:val="18"/>
              </w:rPr>
              <w:t xml:space="preserve"> language of instruction, including education in community </w:t>
            </w:r>
            <w:r>
              <w:rPr>
                <w:rFonts w:cstheme="minorHAnsi"/>
                <w:sz w:val="18"/>
                <w:szCs w:val="18"/>
              </w:rPr>
              <w:t>organisations</w:t>
            </w:r>
          </w:p>
        </w:tc>
      </w:tr>
    </w:tbl>
    <w:p w:rsidR="005321F1" w:rsidRPr="00CB56FC" w:rsidRDefault="005321F1" w:rsidP="00555AAD">
      <w:pPr>
        <w:rPr>
          <w:rFonts w:cstheme="minorHAnsi"/>
          <w:sz w:val="16"/>
          <w:szCs w:val="16"/>
          <w:lang w:eastAsia="en-AU"/>
        </w:rPr>
      </w:pPr>
      <w:r>
        <w:rPr>
          <w:i/>
          <w:sz w:val="16"/>
          <w:szCs w:val="16"/>
        </w:rPr>
        <w:t xml:space="preserve">* </w:t>
      </w:r>
      <w:r w:rsidRPr="00CB56FC">
        <w:rPr>
          <w:i/>
          <w:sz w:val="16"/>
          <w:szCs w:val="16"/>
        </w:rPr>
        <w:t>In the Education criterion, the reference to a ‘year’ is an academic or school year</w:t>
      </w:r>
      <w:r w:rsidRPr="00CB56FC">
        <w:rPr>
          <w:rFonts w:cstheme="minorHAnsi"/>
          <w:sz w:val="16"/>
          <w:szCs w:val="16"/>
          <w:lang w:eastAsia="en-AU"/>
        </w:rPr>
        <w:t xml:space="preserve"> </w:t>
      </w:r>
    </w:p>
    <w:p w:rsidR="005321F1" w:rsidRPr="0018404D" w:rsidRDefault="005321F1" w:rsidP="00555AAD">
      <w:r w:rsidRPr="00C62684">
        <w:t>3.1.1</w:t>
      </w:r>
      <w:r>
        <w:tab/>
      </w:r>
      <w:r w:rsidRPr="0018404D">
        <w:t>In the table below, provide details for each year that you attended pre-primary (or the equivalent), primary and secondary school. Each cell in this table needs to be completed.</w:t>
      </w:r>
    </w:p>
    <w:tbl>
      <w:tblPr>
        <w:tblStyle w:val="TableGrid"/>
        <w:tblW w:w="9917" w:type="dxa"/>
        <w:tblInd w:w="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00" w:firstRow="0" w:lastRow="0" w:firstColumn="0" w:lastColumn="0" w:noHBand="0" w:noVBand="0"/>
      </w:tblPr>
      <w:tblGrid>
        <w:gridCol w:w="1242"/>
        <w:gridCol w:w="738"/>
        <w:gridCol w:w="3544"/>
        <w:gridCol w:w="1830"/>
        <w:gridCol w:w="1680"/>
        <w:gridCol w:w="883"/>
      </w:tblGrid>
      <w:tr w:rsidR="005321F1" w:rsidRPr="00C62684" w:rsidTr="008E052A">
        <w:tc>
          <w:tcPr>
            <w:tcW w:w="1242"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color w:val="FFFFFF" w:themeColor="background1"/>
                <w:sz w:val="16"/>
                <w:szCs w:val="16"/>
              </w:rPr>
              <w:t>Month/year (MM/YYYY)</w:t>
            </w:r>
          </w:p>
        </w:tc>
        <w:tc>
          <w:tcPr>
            <w:tcW w:w="738"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color w:val="FFFFFF" w:themeColor="background1"/>
                <w:sz w:val="16"/>
                <w:szCs w:val="16"/>
              </w:rPr>
              <w:t>Year level</w:t>
            </w:r>
          </w:p>
        </w:tc>
        <w:tc>
          <w:tcPr>
            <w:tcW w:w="3544"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bCs/>
                <w:color w:val="FFFFFF" w:themeColor="background1"/>
                <w:sz w:val="16"/>
                <w:szCs w:val="16"/>
              </w:rPr>
              <w:t>Official name of the main school/</w:t>
            </w:r>
            <w:r w:rsidRPr="00AA2683">
              <w:rPr>
                <w:rFonts w:cstheme="minorHAnsi"/>
                <w:bCs/>
                <w:color w:val="FFFFFF" w:themeColor="background1"/>
                <w:sz w:val="16"/>
                <w:szCs w:val="16"/>
              </w:rPr>
              <w:br/>
              <w:t>place of learning you attended</w:t>
            </w:r>
          </w:p>
          <w:p w:rsidR="005321F1" w:rsidRPr="00AA2683" w:rsidRDefault="005321F1" w:rsidP="00555AAD">
            <w:pPr>
              <w:rPr>
                <w:rFonts w:cstheme="minorHAnsi"/>
                <w:bCs/>
                <w:color w:val="FFFFFF" w:themeColor="background1"/>
                <w:sz w:val="16"/>
                <w:szCs w:val="16"/>
              </w:rPr>
            </w:pPr>
            <w:r w:rsidRPr="00AA2683">
              <w:rPr>
                <w:rFonts w:cstheme="minorHAnsi"/>
                <w:bCs/>
                <w:color w:val="FFFFFF" w:themeColor="background1"/>
                <w:sz w:val="16"/>
                <w:szCs w:val="16"/>
              </w:rPr>
              <w:t>(include the name of the cou</w:t>
            </w:r>
            <w:r>
              <w:rPr>
                <w:rFonts w:cstheme="minorHAnsi"/>
                <w:bCs/>
                <w:color w:val="FFFFFF" w:themeColor="background1"/>
                <w:sz w:val="16"/>
                <w:szCs w:val="16"/>
              </w:rPr>
              <w:t xml:space="preserve">ntry </w:t>
            </w:r>
            <w:r>
              <w:rPr>
                <w:rFonts w:cstheme="minorHAnsi"/>
                <w:bCs/>
                <w:color w:val="FFFFFF" w:themeColor="background1"/>
                <w:sz w:val="16"/>
                <w:szCs w:val="16"/>
              </w:rPr>
              <w:br/>
              <w:t xml:space="preserve">if your school was outside </w:t>
            </w:r>
            <w:r w:rsidRPr="00AA2683">
              <w:rPr>
                <w:rFonts w:cstheme="minorHAnsi"/>
                <w:bCs/>
                <w:color w:val="FFFFFF" w:themeColor="background1"/>
                <w:sz w:val="16"/>
                <w:szCs w:val="16"/>
              </w:rPr>
              <w:t>Australia)</w:t>
            </w:r>
          </w:p>
        </w:tc>
        <w:tc>
          <w:tcPr>
            <w:tcW w:w="1830"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bCs/>
                <w:color w:val="FFFFFF" w:themeColor="background1"/>
                <w:sz w:val="16"/>
                <w:szCs w:val="16"/>
              </w:rPr>
              <w:t>Language/s of instruction at your school</w:t>
            </w:r>
          </w:p>
        </w:tc>
        <w:tc>
          <w:tcPr>
            <w:tcW w:w="1680"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bCs/>
                <w:color w:val="FFFFFF" w:themeColor="background1"/>
                <w:sz w:val="16"/>
                <w:szCs w:val="16"/>
              </w:rPr>
              <w:t>Language/s studied</w:t>
            </w:r>
          </w:p>
        </w:tc>
        <w:tc>
          <w:tcPr>
            <w:tcW w:w="883" w:type="dxa"/>
            <w:shd w:val="clear" w:color="auto" w:fill="9BBB59" w:themeFill="accent3"/>
          </w:tcPr>
          <w:p w:rsidR="005321F1" w:rsidRPr="00AA2683" w:rsidRDefault="005321F1" w:rsidP="00555AAD">
            <w:pPr>
              <w:rPr>
                <w:rFonts w:cstheme="minorHAnsi"/>
                <w:bCs/>
                <w:color w:val="FFFFFF" w:themeColor="background1"/>
                <w:sz w:val="16"/>
                <w:szCs w:val="16"/>
              </w:rPr>
            </w:pPr>
            <w:r w:rsidRPr="00AA2683">
              <w:rPr>
                <w:rFonts w:cstheme="minorHAnsi"/>
                <w:bCs/>
                <w:color w:val="FFFFFF" w:themeColor="background1"/>
                <w:sz w:val="16"/>
                <w:szCs w:val="16"/>
              </w:rPr>
              <w:t>Hours per week</w:t>
            </w: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10</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9</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8</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7</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6</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5</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4</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3</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2</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rPr>
            </w:pPr>
            <w:r w:rsidRPr="00A03949">
              <w:rPr>
                <w:rFonts w:cstheme="minorHAnsi"/>
                <w:sz w:val="18"/>
                <w:szCs w:val="18"/>
              </w:rPr>
              <w:t>1</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r w:rsidR="005321F1" w:rsidRPr="00C62684" w:rsidTr="008E052A">
        <w:tblPrEx>
          <w:tblLook w:val="04A0" w:firstRow="1" w:lastRow="0" w:firstColumn="1" w:lastColumn="0" w:noHBand="0" w:noVBand="1"/>
        </w:tblPrEx>
        <w:trPr>
          <w:trHeight w:val="624"/>
        </w:trPr>
        <w:tc>
          <w:tcPr>
            <w:tcW w:w="1242" w:type="dxa"/>
          </w:tcPr>
          <w:p w:rsidR="005321F1" w:rsidRPr="00A03949" w:rsidRDefault="005321F1" w:rsidP="00555AAD">
            <w:pPr>
              <w:rPr>
                <w:rFonts w:cstheme="minorHAnsi"/>
                <w:sz w:val="18"/>
                <w:szCs w:val="18"/>
              </w:rPr>
            </w:pPr>
          </w:p>
        </w:tc>
        <w:tc>
          <w:tcPr>
            <w:tcW w:w="738" w:type="dxa"/>
            <w:vAlign w:val="center"/>
          </w:tcPr>
          <w:p w:rsidR="005321F1" w:rsidRPr="00A03949" w:rsidRDefault="005321F1" w:rsidP="00555AAD">
            <w:pPr>
              <w:rPr>
                <w:rFonts w:cstheme="minorHAnsi"/>
                <w:sz w:val="18"/>
                <w:szCs w:val="18"/>
                <w:highlight w:val="yellow"/>
              </w:rPr>
            </w:pPr>
            <w:r w:rsidRPr="00A03949">
              <w:rPr>
                <w:rFonts w:cstheme="minorHAnsi"/>
                <w:sz w:val="18"/>
                <w:szCs w:val="18"/>
              </w:rPr>
              <w:t>Pre-primary</w:t>
            </w:r>
          </w:p>
        </w:tc>
        <w:tc>
          <w:tcPr>
            <w:tcW w:w="3544" w:type="dxa"/>
          </w:tcPr>
          <w:p w:rsidR="005321F1" w:rsidRPr="00A03949" w:rsidRDefault="005321F1" w:rsidP="00555AAD">
            <w:pPr>
              <w:rPr>
                <w:rFonts w:cstheme="minorHAnsi"/>
                <w:sz w:val="18"/>
                <w:szCs w:val="18"/>
              </w:rPr>
            </w:pPr>
          </w:p>
        </w:tc>
        <w:tc>
          <w:tcPr>
            <w:tcW w:w="1830" w:type="dxa"/>
          </w:tcPr>
          <w:p w:rsidR="005321F1" w:rsidRPr="00A03949" w:rsidRDefault="005321F1" w:rsidP="00555AAD">
            <w:pPr>
              <w:rPr>
                <w:rFonts w:cstheme="minorHAnsi"/>
                <w:sz w:val="18"/>
                <w:szCs w:val="18"/>
              </w:rPr>
            </w:pPr>
          </w:p>
        </w:tc>
        <w:tc>
          <w:tcPr>
            <w:tcW w:w="1680" w:type="dxa"/>
          </w:tcPr>
          <w:p w:rsidR="005321F1" w:rsidRPr="00A03949" w:rsidRDefault="005321F1" w:rsidP="00555AAD">
            <w:pPr>
              <w:rPr>
                <w:rFonts w:cstheme="minorHAnsi"/>
                <w:sz w:val="18"/>
                <w:szCs w:val="18"/>
              </w:rPr>
            </w:pPr>
          </w:p>
        </w:tc>
        <w:tc>
          <w:tcPr>
            <w:tcW w:w="883" w:type="dxa"/>
          </w:tcPr>
          <w:p w:rsidR="005321F1" w:rsidRPr="00A03949" w:rsidRDefault="005321F1" w:rsidP="00555AAD">
            <w:pPr>
              <w:rPr>
                <w:rFonts w:cstheme="minorHAnsi"/>
                <w:sz w:val="18"/>
                <w:szCs w:val="18"/>
              </w:rPr>
            </w:pPr>
          </w:p>
        </w:tc>
      </w:tr>
    </w:tbl>
    <w:tbl>
      <w:tblPr>
        <w:tblW w:w="9464" w:type="dxa"/>
        <w:tblInd w:w="-98" w:type="dxa"/>
        <w:tblBorders>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4A0" w:firstRow="1" w:lastRow="0" w:firstColumn="1" w:lastColumn="0" w:noHBand="0" w:noVBand="1"/>
      </w:tblPr>
      <w:tblGrid>
        <w:gridCol w:w="959"/>
        <w:gridCol w:w="7654"/>
        <w:gridCol w:w="851"/>
      </w:tblGrid>
      <w:tr w:rsidR="005321F1" w:rsidRPr="00901A39" w:rsidTr="008E052A">
        <w:trPr>
          <w:trHeight w:val="340"/>
        </w:trPr>
        <w:tc>
          <w:tcPr>
            <w:tcW w:w="959" w:type="dxa"/>
            <w:shd w:val="clear" w:color="auto" w:fill="auto"/>
            <w:vAlign w:val="center"/>
          </w:tcPr>
          <w:p w:rsidR="005321F1" w:rsidRPr="00901A39" w:rsidRDefault="005321F1" w:rsidP="00555AAD">
            <w:pPr>
              <w:rPr>
                <w:rFonts w:cstheme="minorHAnsi"/>
                <w:iCs/>
                <w:sz w:val="18"/>
                <w:szCs w:val="18"/>
              </w:rPr>
            </w:pPr>
            <w:r>
              <w:rPr>
                <w:rFonts w:eastAsia="Times New Roman" w:cstheme="minorHAnsi"/>
                <w:bCs/>
                <w:lang w:eastAsia="en-AU"/>
              </w:rPr>
              <w:t>3.1.2</w:t>
            </w:r>
          </w:p>
        </w:tc>
        <w:tc>
          <w:tcPr>
            <w:tcW w:w="7654" w:type="dxa"/>
            <w:shd w:val="clear" w:color="auto" w:fill="auto"/>
            <w:tcMar>
              <w:top w:w="0" w:type="dxa"/>
              <w:left w:w="108" w:type="dxa"/>
              <w:bottom w:w="0" w:type="dxa"/>
              <w:right w:w="108" w:type="dxa"/>
            </w:tcMar>
            <w:vAlign w:val="center"/>
          </w:tcPr>
          <w:p w:rsidR="005321F1" w:rsidRPr="00901A39" w:rsidRDefault="005321F1" w:rsidP="00555AAD">
            <w:pPr>
              <w:rPr>
                <w:rFonts w:cstheme="minorHAnsi"/>
                <w:sz w:val="18"/>
                <w:szCs w:val="18"/>
              </w:rPr>
            </w:pPr>
            <w:r w:rsidRPr="00377D12">
              <w:rPr>
                <w:rFonts w:cstheme="minorHAnsi"/>
                <w:bCs/>
                <w:lang w:eastAsia="en-AU"/>
              </w:rPr>
              <w:t xml:space="preserve">Attach a copy </w:t>
            </w:r>
            <w:r>
              <w:rPr>
                <w:rFonts w:cstheme="minorHAnsi"/>
                <w:bCs/>
                <w:lang w:eastAsia="en-AU"/>
              </w:rPr>
              <w:t xml:space="preserve">of </w:t>
            </w:r>
            <w:r w:rsidRPr="00377D12">
              <w:rPr>
                <w:rFonts w:cstheme="minorHAnsi"/>
                <w:bCs/>
                <w:lang w:eastAsia="en-AU"/>
              </w:rPr>
              <w:t xml:space="preserve">your complete Year 10 </w:t>
            </w:r>
            <w:r>
              <w:rPr>
                <w:rFonts w:cstheme="minorHAnsi"/>
                <w:bCs/>
                <w:lang w:eastAsia="en-AU"/>
              </w:rPr>
              <w:t>Semester 1</w:t>
            </w:r>
            <w:r w:rsidRPr="00377D12">
              <w:rPr>
                <w:rFonts w:cstheme="minorHAnsi"/>
                <w:bCs/>
                <w:lang w:eastAsia="en-AU"/>
              </w:rPr>
              <w:t xml:space="preserve"> school report</w:t>
            </w:r>
            <w:r>
              <w:rPr>
                <w:rFonts w:cstheme="minorHAnsi"/>
                <w:bCs/>
                <w:lang w:eastAsia="en-AU"/>
              </w:rPr>
              <w:t>.</w:t>
            </w:r>
          </w:p>
        </w:tc>
        <w:tc>
          <w:tcPr>
            <w:tcW w:w="851" w:type="dxa"/>
            <w:shd w:val="clear" w:color="auto" w:fill="auto"/>
            <w:vAlign w:val="center"/>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321F1" w:rsidRPr="00901A39" w:rsidTr="008E052A">
        <w:trPr>
          <w:trHeight w:val="340"/>
        </w:trPr>
        <w:tc>
          <w:tcPr>
            <w:tcW w:w="959" w:type="dxa"/>
            <w:shd w:val="clear" w:color="auto" w:fill="auto"/>
          </w:tcPr>
          <w:p w:rsidR="005321F1" w:rsidRPr="00901A39" w:rsidRDefault="005321F1" w:rsidP="00555AAD">
            <w:pPr>
              <w:rPr>
                <w:rFonts w:cstheme="minorHAnsi"/>
                <w:iCs/>
                <w:sz w:val="18"/>
                <w:szCs w:val="18"/>
              </w:rPr>
            </w:pPr>
            <w:r>
              <w:rPr>
                <w:rFonts w:eastAsia="Times New Roman" w:cstheme="minorHAnsi"/>
                <w:bCs/>
                <w:lang w:eastAsia="en-AU"/>
              </w:rPr>
              <w:lastRenderedPageBreak/>
              <w:t>3.1.3</w:t>
            </w:r>
          </w:p>
        </w:tc>
        <w:tc>
          <w:tcPr>
            <w:tcW w:w="7654" w:type="dxa"/>
            <w:shd w:val="clear" w:color="auto" w:fill="auto"/>
            <w:tcMar>
              <w:top w:w="0" w:type="dxa"/>
              <w:left w:w="108" w:type="dxa"/>
              <w:bottom w:w="0" w:type="dxa"/>
              <w:right w:w="108" w:type="dxa"/>
            </w:tcMar>
            <w:vAlign w:val="center"/>
          </w:tcPr>
          <w:p w:rsidR="005321F1" w:rsidRPr="00901A39" w:rsidRDefault="005321F1" w:rsidP="00555AAD">
            <w:pPr>
              <w:rPr>
                <w:rFonts w:cstheme="minorHAnsi"/>
                <w:sz w:val="18"/>
                <w:szCs w:val="18"/>
              </w:rPr>
            </w:pPr>
            <w:r w:rsidRPr="00377D12">
              <w:rPr>
                <w:rFonts w:cstheme="minorHAnsi"/>
                <w:bCs/>
                <w:lang w:eastAsia="en-AU"/>
              </w:rPr>
              <w:t xml:space="preserve">Attach copies of </w:t>
            </w:r>
            <w:r>
              <w:rPr>
                <w:rFonts w:cstheme="minorHAnsi"/>
                <w:bCs/>
                <w:lang w:eastAsia="en-AU"/>
              </w:rPr>
              <w:t xml:space="preserve">all </w:t>
            </w:r>
            <w:r w:rsidRPr="00377D12">
              <w:rPr>
                <w:rFonts w:cstheme="minorHAnsi"/>
                <w:bCs/>
                <w:lang w:eastAsia="en-AU"/>
              </w:rPr>
              <w:t xml:space="preserve">school reports from </w:t>
            </w:r>
            <w:r>
              <w:rPr>
                <w:rFonts w:cstheme="minorHAnsi"/>
                <w:bCs/>
                <w:lang w:eastAsia="en-AU"/>
              </w:rPr>
              <w:t xml:space="preserve">the </w:t>
            </w:r>
            <w:r w:rsidRPr="00377D12">
              <w:rPr>
                <w:rFonts w:cstheme="minorHAnsi"/>
                <w:bCs/>
                <w:lang w:eastAsia="en-AU"/>
              </w:rPr>
              <w:t>school</w:t>
            </w:r>
            <w:r>
              <w:rPr>
                <w:rFonts w:cstheme="minorHAnsi"/>
                <w:bCs/>
                <w:lang w:eastAsia="en-AU"/>
              </w:rPr>
              <w:t>/</w:t>
            </w:r>
            <w:r w:rsidRPr="00377D12">
              <w:rPr>
                <w:rFonts w:cstheme="minorHAnsi"/>
                <w:bCs/>
                <w:lang w:eastAsia="en-AU"/>
              </w:rPr>
              <w:t xml:space="preserve">s you </w:t>
            </w:r>
            <w:r>
              <w:rPr>
                <w:rFonts w:cstheme="minorHAnsi"/>
                <w:bCs/>
                <w:lang w:eastAsia="en-AU"/>
              </w:rPr>
              <w:t>have attended outside Australia.</w:t>
            </w:r>
          </w:p>
        </w:tc>
        <w:tc>
          <w:tcPr>
            <w:tcW w:w="851" w:type="dxa"/>
            <w:shd w:val="clear" w:color="auto" w:fill="auto"/>
            <w:vAlign w:val="center"/>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321F1" w:rsidRPr="0018404D" w:rsidRDefault="005321F1" w:rsidP="00555AAD">
      <w:r>
        <w:t>3.1.4</w:t>
      </w:r>
      <w:r w:rsidRPr="00C62684">
        <w:tab/>
      </w:r>
      <w:r w:rsidRPr="0018404D">
        <w:t xml:space="preserve">Have you received instruction in the language for which you are applying at a community </w:t>
      </w:r>
      <w:r w:rsidRPr="0018404D">
        <w:br/>
        <w:t>organisation out of school hours?</w:t>
      </w:r>
    </w:p>
    <w:p w:rsidR="005321F1" w:rsidRPr="00CB56FC" w:rsidRDefault="005321F1" w:rsidP="00555AAD">
      <w:pPr>
        <w:rPr>
          <w:sz w:val="14"/>
        </w:rPr>
      </w:pPr>
    </w:p>
    <w:p w:rsidR="005321F1" w:rsidRPr="00900EA4" w:rsidRDefault="005321F1" w:rsidP="00555AAD">
      <w:pPr>
        <w:rPr>
          <w:rFonts w:asciiTheme="minorHAnsi" w:hAnsiTheme="minorHAnsi" w:cstheme="minorHAnsi"/>
          <w:bCs/>
        </w:rPr>
      </w:pPr>
      <w:r w:rsidRPr="005875C9">
        <w:rPr>
          <w:rFonts w:asciiTheme="minorHAnsi" w:hAnsiTheme="minorHAnsi" w:cstheme="minorHAnsi"/>
          <w:lang w:eastAsia="en-AU"/>
        </w:rPr>
        <w:t xml:space="preserve">No. Go to </w:t>
      </w:r>
      <w:r>
        <w:rPr>
          <w:rFonts w:asciiTheme="minorHAnsi" w:hAnsiTheme="minorHAnsi" w:cstheme="minorHAnsi"/>
          <w:lang w:eastAsia="en-AU"/>
        </w:rPr>
        <w:t xml:space="preserve">Section </w:t>
      </w:r>
      <w:r w:rsidRPr="005875C9">
        <w:rPr>
          <w:rFonts w:asciiTheme="minorHAnsi" w:hAnsiTheme="minorHAnsi" w:cstheme="minorHAnsi"/>
          <w:lang w:eastAsia="en-AU"/>
        </w:rPr>
        <w:t>3.2</w:t>
      </w:r>
    </w:p>
    <w:p w:rsidR="005321F1" w:rsidRPr="00195C01" w:rsidRDefault="005321F1" w:rsidP="00555AAD">
      <w:pPr>
        <w:rPr>
          <w:rFonts w:asciiTheme="minorHAnsi" w:hAnsiTheme="minorHAnsi" w:cstheme="minorHAnsi"/>
          <w:bCs/>
        </w:rPr>
      </w:pPr>
      <w:r>
        <w:rPr>
          <w:rFonts w:asciiTheme="minorHAnsi" w:hAnsiTheme="minorHAnsi" w:cstheme="minorHAnsi"/>
          <w:lang w:eastAsia="en-AU"/>
        </w:rPr>
        <w:t xml:space="preserve">Yes. Enter the details in </w:t>
      </w:r>
      <w:r w:rsidRPr="005875C9">
        <w:rPr>
          <w:rFonts w:asciiTheme="minorHAnsi" w:hAnsiTheme="minorHAnsi" w:cstheme="minorHAnsi"/>
          <w:lang w:eastAsia="en-AU"/>
        </w:rPr>
        <w:t>the table</w:t>
      </w:r>
      <w:r>
        <w:rPr>
          <w:rFonts w:asciiTheme="minorHAnsi" w:hAnsiTheme="minorHAnsi" w:cstheme="minorHAnsi"/>
          <w:lang w:eastAsia="en-AU"/>
        </w:rPr>
        <w:t xml:space="preserve"> below.</w:t>
      </w:r>
    </w:p>
    <w:p w:rsidR="005321F1" w:rsidRDefault="005321F1" w:rsidP="00555AAD">
      <w:pPr>
        <w:rPr>
          <w:rFonts w:asciiTheme="minorHAnsi" w:hAnsiTheme="minorHAnsi" w:cstheme="minorHAnsi"/>
          <w:lang w:eastAsia="en-AU"/>
        </w:rPr>
      </w:pPr>
    </w:p>
    <w:tbl>
      <w:tblPr>
        <w:tblStyle w:val="TableGrid"/>
        <w:tblW w:w="9606"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00" w:firstRow="0" w:lastRow="0" w:firstColumn="0" w:lastColumn="0" w:noHBand="0" w:noVBand="0"/>
      </w:tblPr>
      <w:tblGrid>
        <w:gridCol w:w="1208"/>
        <w:gridCol w:w="885"/>
        <w:gridCol w:w="2268"/>
        <w:gridCol w:w="2693"/>
        <w:gridCol w:w="1583"/>
        <w:gridCol w:w="969"/>
      </w:tblGrid>
      <w:tr w:rsidR="005321F1" w:rsidRPr="00A03949" w:rsidTr="008E052A">
        <w:tc>
          <w:tcPr>
            <w:tcW w:w="1208" w:type="dxa"/>
            <w:shd w:val="clear" w:color="auto" w:fill="9BBB59" w:themeFill="accent3"/>
          </w:tcPr>
          <w:p w:rsidR="005321F1" w:rsidRPr="00A03949" w:rsidRDefault="005321F1" w:rsidP="00555AAD">
            <w:pPr>
              <w:rPr>
                <w:rFonts w:cstheme="minorHAnsi"/>
                <w:bCs/>
                <w:color w:val="FFFFFF" w:themeColor="background1"/>
                <w:sz w:val="18"/>
                <w:szCs w:val="18"/>
              </w:rPr>
            </w:pPr>
            <w:r w:rsidRPr="00A03949">
              <w:rPr>
                <w:rFonts w:cstheme="minorHAnsi"/>
                <w:color w:val="FFFFFF" w:themeColor="background1"/>
                <w:sz w:val="18"/>
                <w:szCs w:val="18"/>
              </w:rPr>
              <w:t>Month/year (MM/YYYY)</w:t>
            </w:r>
          </w:p>
        </w:tc>
        <w:tc>
          <w:tcPr>
            <w:tcW w:w="885" w:type="dxa"/>
            <w:shd w:val="clear" w:color="auto" w:fill="9BBB59" w:themeFill="accent3"/>
          </w:tcPr>
          <w:p w:rsidR="005321F1" w:rsidRPr="00A03949" w:rsidRDefault="005321F1" w:rsidP="00555AAD">
            <w:pPr>
              <w:rPr>
                <w:rFonts w:cstheme="minorHAnsi"/>
                <w:bCs/>
                <w:color w:val="FFFFFF" w:themeColor="background1"/>
                <w:sz w:val="18"/>
                <w:szCs w:val="18"/>
              </w:rPr>
            </w:pPr>
            <w:r w:rsidRPr="00A03949">
              <w:rPr>
                <w:rFonts w:cstheme="minorHAnsi"/>
                <w:color w:val="FFFFFF" w:themeColor="background1"/>
                <w:sz w:val="18"/>
                <w:szCs w:val="18"/>
              </w:rPr>
              <w:t>Year level</w:t>
            </w:r>
          </w:p>
        </w:tc>
        <w:tc>
          <w:tcPr>
            <w:tcW w:w="2268" w:type="dxa"/>
            <w:shd w:val="clear" w:color="auto" w:fill="9BBB59" w:themeFill="accent3"/>
          </w:tcPr>
          <w:p w:rsidR="005321F1" w:rsidRPr="00A03949" w:rsidRDefault="005321F1" w:rsidP="00555AAD">
            <w:pPr>
              <w:rPr>
                <w:rFonts w:cstheme="minorHAnsi"/>
                <w:bCs/>
                <w:color w:val="FFFFFF" w:themeColor="background1"/>
                <w:sz w:val="18"/>
                <w:szCs w:val="18"/>
              </w:rPr>
            </w:pPr>
            <w:r>
              <w:rPr>
                <w:rFonts w:cstheme="minorHAnsi"/>
                <w:bCs/>
                <w:color w:val="FFFFFF" w:themeColor="background1"/>
                <w:sz w:val="18"/>
                <w:szCs w:val="18"/>
              </w:rPr>
              <w:t>Name of the community organisation</w:t>
            </w:r>
          </w:p>
        </w:tc>
        <w:tc>
          <w:tcPr>
            <w:tcW w:w="2693" w:type="dxa"/>
            <w:shd w:val="clear" w:color="auto" w:fill="9BBB59" w:themeFill="accent3"/>
          </w:tcPr>
          <w:p w:rsidR="005321F1" w:rsidRPr="00A03949" w:rsidRDefault="005321F1" w:rsidP="00555AAD">
            <w:pPr>
              <w:rPr>
                <w:rFonts w:cstheme="minorHAnsi"/>
                <w:bCs/>
                <w:color w:val="FFFFFF" w:themeColor="background1"/>
                <w:sz w:val="18"/>
                <w:szCs w:val="18"/>
              </w:rPr>
            </w:pPr>
            <w:r>
              <w:rPr>
                <w:rFonts w:cstheme="minorHAnsi"/>
                <w:bCs/>
                <w:color w:val="FFFFFF" w:themeColor="background1"/>
                <w:sz w:val="18"/>
                <w:szCs w:val="18"/>
              </w:rPr>
              <w:t>Name of the course/program</w:t>
            </w:r>
          </w:p>
        </w:tc>
        <w:tc>
          <w:tcPr>
            <w:tcW w:w="1583" w:type="dxa"/>
            <w:shd w:val="clear" w:color="auto" w:fill="9BBB59" w:themeFill="accent3"/>
          </w:tcPr>
          <w:p w:rsidR="005321F1" w:rsidRPr="00A03949" w:rsidRDefault="005321F1" w:rsidP="00555AAD">
            <w:pPr>
              <w:rPr>
                <w:rFonts w:cstheme="minorHAnsi"/>
                <w:bCs/>
                <w:color w:val="FFFFFF" w:themeColor="background1"/>
                <w:sz w:val="18"/>
                <w:szCs w:val="18"/>
              </w:rPr>
            </w:pPr>
            <w:r>
              <w:rPr>
                <w:rFonts w:cstheme="minorHAnsi"/>
                <w:bCs/>
                <w:color w:val="FFFFFF" w:themeColor="background1"/>
                <w:sz w:val="18"/>
                <w:szCs w:val="18"/>
              </w:rPr>
              <w:t>Language of instruction</w:t>
            </w:r>
          </w:p>
        </w:tc>
        <w:tc>
          <w:tcPr>
            <w:tcW w:w="969" w:type="dxa"/>
            <w:shd w:val="clear" w:color="auto" w:fill="9BBB59" w:themeFill="accent3"/>
          </w:tcPr>
          <w:p w:rsidR="005321F1" w:rsidRPr="00A03949" w:rsidRDefault="005321F1" w:rsidP="00555AAD">
            <w:pPr>
              <w:rPr>
                <w:rFonts w:cstheme="minorHAnsi"/>
                <w:bCs/>
                <w:color w:val="FFFFFF" w:themeColor="background1"/>
                <w:sz w:val="18"/>
                <w:szCs w:val="18"/>
              </w:rPr>
            </w:pPr>
            <w:r>
              <w:rPr>
                <w:rFonts w:cstheme="minorHAnsi"/>
                <w:bCs/>
                <w:color w:val="FFFFFF" w:themeColor="background1"/>
                <w:sz w:val="18"/>
                <w:szCs w:val="18"/>
              </w:rPr>
              <w:t>H</w:t>
            </w:r>
            <w:r w:rsidRPr="00A03949">
              <w:rPr>
                <w:rFonts w:cstheme="minorHAnsi"/>
                <w:bCs/>
                <w:color w:val="FFFFFF" w:themeColor="background1"/>
                <w:sz w:val="18"/>
                <w:szCs w:val="18"/>
              </w:rPr>
              <w:t>ours per week</w:t>
            </w: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r w:rsidR="005321F1" w:rsidRPr="00C62684" w:rsidTr="008E052A">
        <w:trPr>
          <w:trHeight w:val="850"/>
        </w:trPr>
        <w:tc>
          <w:tcPr>
            <w:tcW w:w="1208" w:type="dxa"/>
          </w:tcPr>
          <w:p w:rsidR="005321F1" w:rsidRPr="00C62684" w:rsidRDefault="005321F1" w:rsidP="00555AAD">
            <w:pPr>
              <w:rPr>
                <w:rFonts w:cstheme="minorHAnsi"/>
                <w:sz w:val="20"/>
              </w:rPr>
            </w:pPr>
          </w:p>
        </w:tc>
        <w:tc>
          <w:tcPr>
            <w:tcW w:w="885" w:type="dxa"/>
          </w:tcPr>
          <w:p w:rsidR="005321F1" w:rsidRPr="00C62684" w:rsidRDefault="005321F1" w:rsidP="00555AAD">
            <w:pPr>
              <w:rPr>
                <w:rFonts w:cstheme="minorHAnsi"/>
                <w:sz w:val="20"/>
              </w:rPr>
            </w:pPr>
          </w:p>
        </w:tc>
        <w:tc>
          <w:tcPr>
            <w:tcW w:w="2268" w:type="dxa"/>
          </w:tcPr>
          <w:p w:rsidR="005321F1" w:rsidRPr="00C62684" w:rsidRDefault="005321F1" w:rsidP="00555AAD">
            <w:pPr>
              <w:rPr>
                <w:rFonts w:cstheme="minorHAnsi"/>
                <w:sz w:val="20"/>
              </w:rPr>
            </w:pPr>
          </w:p>
        </w:tc>
        <w:tc>
          <w:tcPr>
            <w:tcW w:w="2693" w:type="dxa"/>
          </w:tcPr>
          <w:p w:rsidR="005321F1" w:rsidRPr="00C62684" w:rsidRDefault="005321F1" w:rsidP="00555AAD">
            <w:pPr>
              <w:rPr>
                <w:rFonts w:cstheme="minorHAnsi"/>
                <w:sz w:val="20"/>
              </w:rPr>
            </w:pPr>
          </w:p>
        </w:tc>
        <w:tc>
          <w:tcPr>
            <w:tcW w:w="1583" w:type="dxa"/>
          </w:tcPr>
          <w:p w:rsidR="005321F1" w:rsidRPr="00C62684" w:rsidRDefault="005321F1" w:rsidP="00555AAD">
            <w:pPr>
              <w:rPr>
                <w:rFonts w:cstheme="minorHAnsi"/>
                <w:sz w:val="20"/>
              </w:rPr>
            </w:pPr>
          </w:p>
        </w:tc>
        <w:tc>
          <w:tcPr>
            <w:tcW w:w="969" w:type="dxa"/>
          </w:tcPr>
          <w:p w:rsidR="005321F1" w:rsidRPr="00C62684" w:rsidRDefault="005321F1" w:rsidP="00555AAD">
            <w:pPr>
              <w:rPr>
                <w:rFonts w:cstheme="minorHAnsi"/>
                <w:sz w:val="20"/>
              </w:rPr>
            </w:pPr>
          </w:p>
        </w:tc>
      </w:tr>
    </w:tbl>
    <w:p w:rsidR="005321F1" w:rsidRPr="00C62684" w:rsidRDefault="005321F1" w:rsidP="00555AAD">
      <w:pPr>
        <w:rPr>
          <w:rFonts w:cstheme="minorHAnsi"/>
          <w:bCs/>
          <w:lang w:eastAsia="en-AU"/>
        </w:rPr>
      </w:pPr>
    </w:p>
    <w:p w:rsidR="005321F1" w:rsidRDefault="005321F1" w:rsidP="00555AAD">
      <w:r w:rsidRPr="00C62684">
        <w:br w:type="page"/>
      </w:r>
      <w:r w:rsidRPr="00C62684">
        <w:lastRenderedPageBreak/>
        <w:t>3.2</w:t>
      </w:r>
      <w:r w:rsidRPr="00C62684">
        <w:tab/>
        <w:t>Residency and</w:t>
      </w:r>
      <w:r>
        <w:t>/or time spent</w:t>
      </w:r>
      <w:r w:rsidRPr="00C62684">
        <w:t xml:space="preserve"> in-country </w:t>
      </w:r>
      <w:r>
        <w:t>criterion</w:t>
      </w:r>
    </w:p>
    <w:tbl>
      <w:tblPr>
        <w:tblW w:w="9889" w:type="dxa"/>
        <w:tblInd w:w="-9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CellMar>
          <w:left w:w="0" w:type="dxa"/>
          <w:right w:w="0" w:type="dxa"/>
        </w:tblCellMar>
        <w:tblLook w:val="04A0" w:firstRow="1" w:lastRow="0" w:firstColumn="1" w:lastColumn="0" w:noHBand="0" w:noVBand="1"/>
      </w:tblPr>
      <w:tblGrid>
        <w:gridCol w:w="1951"/>
        <w:gridCol w:w="7938"/>
      </w:tblGrid>
      <w:tr w:rsidR="005321F1" w:rsidRPr="00901A39" w:rsidTr="008E052A">
        <w:trPr>
          <w:trHeight w:val="510"/>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Second language</w:t>
            </w:r>
          </w:p>
        </w:tc>
        <w:tc>
          <w:tcPr>
            <w:tcW w:w="7938" w:type="dxa"/>
            <w:shd w:val="clear" w:color="auto" w:fill="CCC0D9" w:themeFill="accent4" w:themeFillTint="66"/>
            <w:tcMar>
              <w:top w:w="0" w:type="dxa"/>
              <w:left w:w="108" w:type="dxa"/>
              <w:bottom w:w="0" w:type="dxa"/>
              <w:right w:w="108" w:type="dxa"/>
            </w:tcMar>
            <w:vAlign w:val="center"/>
          </w:tcPr>
          <w:p w:rsidR="005321F1" w:rsidRPr="00901A39" w:rsidRDefault="005321F1" w:rsidP="00555AAD">
            <w:pPr>
              <w:rPr>
                <w:rFonts w:cstheme="minorHAnsi"/>
                <w:sz w:val="18"/>
                <w:szCs w:val="18"/>
              </w:rPr>
            </w:pPr>
            <w:r w:rsidRPr="00901A39">
              <w:rPr>
                <w:rFonts w:cstheme="minorHAnsi"/>
                <w:sz w:val="18"/>
                <w:szCs w:val="18"/>
              </w:rPr>
              <w:t>Less than two (2) years</w:t>
            </w:r>
            <w:r>
              <w:rPr>
                <w:rFonts w:cstheme="minorHAnsi"/>
                <w:sz w:val="18"/>
                <w:szCs w:val="18"/>
              </w:rPr>
              <w:t>*</w:t>
            </w:r>
            <w:r w:rsidRPr="00901A39">
              <w:rPr>
                <w:rFonts w:cstheme="minorHAnsi"/>
                <w:sz w:val="18"/>
                <w:szCs w:val="18"/>
              </w:rPr>
              <w:t xml:space="preserve"> in total of residency and time spent in a country where the language is a medium of communication</w:t>
            </w:r>
          </w:p>
        </w:tc>
      </w:tr>
      <w:tr w:rsidR="005321F1" w:rsidRPr="00901A39" w:rsidTr="008E052A">
        <w:trPr>
          <w:trHeight w:val="510"/>
        </w:trPr>
        <w:tc>
          <w:tcPr>
            <w:tcW w:w="1951" w:type="dxa"/>
            <w:shd w:val="clear" w:color="auto" w:fill="E5DFEC" w:themeFill="accent4" w:themeFillTint="33"/>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Background language</w:t>
            </w:r>
          </w:p>
        </w:tc>
        <w:tc>
          <w:tcPr>
            <w:tcW w:w="7938" w:type="dxa"/>
            <w:shd w:val="clear" w:color="auto" w:fill="E5DFEC" w:themeFill="accent4" w:themeFillTint="33"/>
            <w:tcMar>
              <w:top w:w="0" w:type="dxa"/>
              <w:left w:w="108" w:type="dxa"/>
              <w:bottom w:w="0" w:type="dxa"/>
              <w:right w:w="108" w:type="dxa"/>
            </w:tcMar>
            <w:vAlign w:val="center"/>
          </w:tcPr>
          <w:p w:rsidR="005321F1" w:rsidRPr="00901A39" w:rsidRDefault="005321F1" w:rsidP="00555AAD">
            <w:pPr>
              <w:rPr>
                <w:rFonts w:cstheme="minorHAnsi"/>
                <w:sz w:val="18"/>
                <w:szCs w:val="18"/>
              </w:rPr>
            </w:pPr>
            <w:r w:rsidRPr="00901A39">
              <w:rPr>
                <w:rFonts w:cstheme="minorHAnsi"/>
                <w:sz w:val="18"/>
                <w:szCs w:val="18"/>
              </w:rPr>
              <w:t>Two (2) to five (5) years</w:t>
            </w:r>
            <w:r>
              <w:rPr>
                <w:rFonts w:cstheme="minorHAnsi"/>
                <w:sz w:val="18"/>
                <w:szCs w:val="18"/>
              </w:rPr>
              <w:t>*</w:t>
            </w:r>
            <w:r w:rsidRPr="00901A39">
              <w:rPr>
                <w:rFonts w:cstheme="minorHAnsi"/>
                <w:sz w:val="18"/>
                <w:szCs w:val="18"/>
              </w:rPr>
              <w:t xml:space="preserve"> in total of residency and time spent in a country where the language is a medium of communication</w:t>
            </w:r>
          </w:p>
        </w:tc>
      </w:tr>
      <w:tr w:rsidR="005321F1" w:rsidRPr="00901A39" w:rsidTr="008E052A">
        <w:trPr>
          <w:trHeight w:val="510"/>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First language</w:t>
            </w:r>
          </w:p>
        </w:tc>
        <w:tc>
          <w:tcPr>
            <w:tcW w:w="7938" w:type="dxa"/>
            <w:shd w:val="clear" w:color="auto" w:fill="CCC0D9" w:themeFill="accent4" w:themeFillTint="66"/>
            <w:tcMar>
              <w:top w:w="0" w:type="dxa"/>
              <w:left w:w="108" w:type="dxa"/>
              <w:bottom w:w="0" w:type="dxa"/>
              <w:right w:w="108" w:type="dxa"/>
            </w:tcMar>
            <w:vAlign w:val="center"/>
          </w:tcPr>
          <w:p w:rsidR="005321F1" w:rsidRPr="00901A39" w:rsidRDefault="005321F1" w:rsidP="00555AAD">
            <w:pPr>
              <w:rPr>
                <w:rFonts w:cstheme="minorHAnsi"/>
                <w:sz w:val="18"/>
                <w:szCs w:val="18"/>
              </w:rPr>
            </w:pPr>
            <w:r w:rsidRPr="00901A39">
              <w:rPr>
                <w:rFonts w:cstheme="minorHAnsi"/>
                <w:sz w:val="18"/>
                <w:szCs w:val="18"/>
              </w:rPr>
              <w:t>More than five (5) years</w:t>
            </w:r>
            <w:r>
              <w:rPr>
                <w:rFonts w:cstheme="minorHAnsi"/>
                <w:sz w:val="18"/>
                <w:szCs w:val="18"/>
              </w:rPr>
              <w:t>*</w:t>
            </w:r>
            <w:r w:rsidRPr="00901A39">
              <w:rPr>
                <w:rFonts w:cstheme="minorHAnsi"/>
                <w:sz w:val="18"/>
                <w:szCs w:val="18"/>
              </w:rPr>
              <w:t xml:space="preserve"> in total of residency and time spent in a country where the language is a medium of communication</w:t>
            </w:r>
          </w:p>
        </w:tc>
      </w:tr>
    </w:tbl>
    <w:p w:rsidR="005321F1" w:rsidRPr="00886727" w:rsidRDefault="005321F1" w:rsidP="00555AAD">
      <w:pPr>
        <w:rPr>
          <w:rFonts w:asciiTheme="minorHAnsi" w:hAnsiTheme="minorHAnsi" w:cstheme="minorHAnsi"/>
          <w:sz w:val="16"/>
          <w:szCs w:val="16"/>
          <w:lang w:eastAsia="en-AU"/>
        </w:rPr>
      </w:pPr>
      <w:r>
        <w:rPr>
          <w:rFonts w:asciiTheme="minorHAnsi" w:hAnsiTheme="minorHAnsi"/>
          <w:i/>
          <w:sz w:val="16"/>
          <w:szCs w:val="16"/>
        </w:rPr>
        <w:t xml:space="preserve">* </w:t>
      </w:r>
      <w:r w:rsidRPr="00886727">
        <w:rPr>
          <w:rFonts w:asciiTheme="minorHAnsi" w:hAnsiTheme="minorHAnsi"/>
          <w:i/>
          <w:sz w:val="16"/>
          <w:szCs w:val="16"/>
        </w:rPr>
        <w:t>In the Residency criterion, the reference to a ‘year’ is to a period of twelve months</w:t>
      </w:r>
    </w:p>
    <w:p w:rsidR="005321F1" w:rsidRPr="0018404D" w:rsidRDefault="005321F1" w:rsidP="00555AAD">
      <w:r>
        <w:t>3.2.1</w:t>
      </w:r>
      <w:r>
        <w:tab/>
      </w:r>
      <w:r w:rsidRPr="0018404D">
        <w:t>Complete all cells in Column 2 providing details of countries where you have lived.</w:t>
      </w:r>
    </w:p>
    <w:p w:rsidR="005321F1" w:rsidRPr="00A92B79" w:rsidRDefault="005321F1" w:rsidP="00555AAD">
      <w:pPr>
        <w:rPr>
          <w:rFonts w:asciiTheme="minorHAnsi" w:hAnsiTheme="minorHAnsi" w:cstheme="minorHAnsi"/>
          <w:lang w:eastAsia="en-AU"/>
        </w:rPr>
      </w:pPr>
      <w:r w:rsidRPr="0060653D">
        <w:rPr>
          <w:rFonts w:cstheme="minorHAnsi"/>
          <w:lang w:eastAsia="en-AU"/>
        </w:rPr>
        <w:t xml:space="preserve">Complete the relevant cells in Column 3, and the corresponding cells in Columns 4 and 5 to indicate visits </w:t>
      </w:r>
      <w:r>
        <w:rPr>
          <w:rFonts w:cstheme="minorHAnsi"/>
          <w:lang w:eastAsia="en-AU"/>
        </w:rPr>
        <w:t xml:space="preserve">to, </w:t>
      </w:r>
      <w:r w:rsidRPr="0060653D">
        <w:rPr>
          <w:rFonts w:cstheme="minorHAnsi"/>
          <w:lang w:eastAsia="en-AU"/>
        </w:rPr>
        <w:t>or in</w:t>
      </w:r>
      <w:r>
        <w:rPr>
          <w:rFonts w:asciiTheme="minorHAnsi" w:hAnsiTheme="minorHAnsi" w:cstheme="minorHAnsi"/>
          <w:lang w:eastAsia="en-AU"/>
        </w:rPr>
        <w:t>-country experiences in, countries where the language for which you are applying is a medium of communication.</w:t>
      </w:r>
    </w:p>
    <w:tbl>
      <w:tblPr>
        <w:tblStyle w:val="TableGrid"/>
        <w:tblW w:w="9747"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959"/>
        <w:gridCol w:w="2197"/>
        <w:gridCol w:w="2197"/>
        <w:gridCol w:w="2197"/>
        <w:gridCol w:w="2197"/>
      </w:tblGrid>
      <w:tr w:rsidR="005321F1" w:rsidRPr="00C62684" w:rsidTr="008E052A">
        <w:tc>
          <w:tcPr>
            <w:tcW w:w="959" w:type="dxa"/>
          </w:tcPr>
          <w:p w:rsidR="005321F1" w:rsidRPr="00C62684" w:rsidRDefault="005321F1" w:rsidP="00555AAD">
            <w:pPr>
              <w:rPr>
                <w:rFonts w:cstheme="minorHAnsi"/>
                <w:sz w:val="18"/>
                <w:szCs w:val="18"/>
                <w:lang w:eastAsia="en-AU"/>
              </w:rPr>
            </w:pPr>
            <w:r w:rsidRPr="00C62684">
              <w:rPr>
                <w:rFonts w:cstheme="minorHAnsi"/>
                <w:sz w:val="18"/>
                <w:szCs w:val="18"/>
                <w:lang w:eastAsia="en-AU"/>
              </w:rPr>
              <w:t>Column 1</w:t>
            </w:r>
          </w:p>
        </w:tc>
        <w:tc>
          <w:tcPr>
            <w:tcW w:w="2197" w:type="dxa"/>
          </w:tcPr>
          <w:p w:rsidR="005321F1" w:rsidRPr="00C62684" w:rsidRDefault="005321F1" w:rsidP="00555AAD">
            <w:pPr>
              <w:rPr>
                <w:rFonts w:cstheme="minorHAnsi"/>
              </w:rPr>
            </w:pPr>
            <w:r w:rsidRPr="00C62684">
              <w:rPr>
                <w:rFonts w:cstheme="minorHAnsi"/>
                <w:sz w:val="18"/>
                <w:szCs w:val="18"/>
                <w:lang w:eastAsia="en-AU"/>
              </w:rPr>
              <w:t>Column 2</w:t>
            </w:r>
          </w:p>
        </w:tc>
        <w:tc>
          <w:tcPr>
            <w:tcW w:w="2197" w:type="dxa"/>
          </w:tcPr>
          <w:p w:rsidR="005321F1" w:rsidRPr="00C62684" w:rsidRDefault="005321F1" w:rsidP="00555AAD">
            <w:pPr>
              <w:rPr>
                <w:rFonts w:cstheme="minorHAnsi"/>
              </w:rPr>
            </w:pPr>
            <w:r w:rsidRPr="00C62684">
              <w:rPr>
                <w:rFonts w:cstheme="minorHAnsi"/>
                <w:sz w:val="18"/>
                <w:szCs w:val="18"/>
                <w:lang w:eastAsia="en-AU"/>
              </w:rPr>
              <w:t>Column 3</w:t>
            </w:r>
          </w:p>
        </w:tc>
        <w:tc>
          <w:tcPr>
            <w:tcW w:w="2197" w:type="dxa"/>
          </w:tcPr>
          <w:p w:rsidR="005321F1" w:rsidRPr="00C62684" w:rsidRDefault="005321F1" w:rsidP="00555AAD">
            <w:pPr>
              <w:rPr>
                <w:rFonts w:cstheme="minorHAnsi"/>
              </w:rPr>
            </w:pPr>
            <w:r w:rsidRPr="00C62684">
              <w:rPr>
                <w:rFonts w:cstheme="minorHAnsi"/>
                <w:sz w:val="18"/>
                <w:szCs w:val="18"/>
                <w:lang w:eastAsia="en-AU"/>
              </w:rPr>
              <w:t>Column 4</w:t>
            </w:r>
          </w:p>
        </w:tc>
        <w:tc>
          <w:tcPr>
            <w:tcW w:w="2197" w:type="dxa"/>
          </w:tcPr>
          <w:p w:rsidR="005321F1" w:rsidRPr="00C62684" w:rsidRDefault="005321F1" w:rsidP="00555AAD">
            <w:pPr>
              <w:rPr>
                <w:rFonts w:cstheme="minorHAnsi"/>
              </w:rPr>
            </w:pPr>
            <w:r w:rsidRPr="00C62684">
              <w:rPr>
                <w:rFonts w:cstheme="minorHAnsi"/>
                <w:sz w:val="18"/>
                <w:szCs w:val="18"/>
                <w:lang w:eastAsia="en-AU"/>
              </w:rPr>
              <w:t>Column 5</w:t>
            </w:r>
          </w:p>
        </w:tc>
      </w:tr>
      <w:tr w:rsidR="005321F1" w:rsidRPr="009103C0" w:rsidTr="008E052A">
        <w:tc>
          <w:tcPr>
            <w:tcW w:w="959" w:type="dxa"/>
            <w:shd w:val="clear" w:color="auto" w:fill="9BBB59" w:themeFill="accent3"/>
          </w:tcPr>
          <w:p w:rsidR="005321F1" w:rsidRPr="009103C0" w:rsidRDefault="005321F1" w:rsidP="00555AAD">
            <w:pPr>
              <w:rPr>
                <w:rFonts w:cstheme="minorHAnsi"/>
                <w:color w:val="FFFFFF" w:themeColor="background1"/>
                <w:sz w:val="18"/>
                <w:szCs w:val="18"/>
                <w:lang w:eastAsia="en-AU"/>
              </w:rPr>
            </w:pPr>
            <w:r w:rsidRPr="009103C0">
              <w:rPr>
                <w:rFonts w:cstheme="minorHAnsi"/>
                <w:color w:val="FFFFFF" w:themeColor="background1"/>
                <w:sz w:val="18"/>
                <w:szCs w:val="18"/>
                <w:lang w:eastAsia="en-AU"/>
              </w:rPr>
              <w:t>Calendar year</w:t>
            </w:r>
          </w:p>
        </w:tc>
        <w:tc>
          <w:tcPr>
            <w:tcW w:w="2197" w:type="dxa"/>
            <w:shd w:val="clear" w:color="auto" w:fill="9BBB59" w:themeFill="accent3"/>
          </w:tcPr>
          <w:p w:rsidR="005321F1" w:rsidRPr="009103C0" w:rsidRDefault="005321F1" w:rsidP="00555AAD">
            <w:pPr>
              <w:rPr>
                <w:rFonts w:cstheme="minorHAnsi"/>
                <w:color w:val="FFFFFF" w:themeColor="background1"/>
                <w:sz w:val="18"/>
                <w:szCs w:val="18"/>
                <w:lang w:eastAsia="en-AU"/>
              </w:rPr>
            </w:pPr>
            <w:r w:rsidRPr="009103C0">
              <w:rPr>
                <w:rFonts w:cstheme="minorHAnsi"/>
                <w:color w:val="FFFFFF" w:themeColor="background1"/>
                <w:sz w:val="18"/>
                <w:szCs w:val="18"/>
                <w:lang w:eastAsia="en-AU"/>
              </w:rPr>
              <w:t>My country or place of residence</w:t>
            </w:r>
          </w:p>
        </w:tc>
        <w:tc>
          <w:tcPr>
            <w:tcW w:w="2197" w:type="dxa"/>
            <w:shd w:val="clear" w:color="auto" w:fill="9BBB59" w:themeFill="accent3"/>
          </w:tcPr>
          <w:p w:rsidR="005321F1" w:rsidRPr="009103C0" w:rsidRDefault="005321F1" w:rsidP="00555AAD">
            <w:pPr>
              <w:rPr>
                <w:rFonts w:cstheme="minorHAnsi"/>
                <w:color w:val="FFFFFF" w:themeColor="background1"/>
                <w:sz w:val="18"/>
                <w:szCs w:val="18"/>
                <w:lang w:eastAsia="en-AU"/>
              </w:rPr>
            </w:pPr>
            <w:r w:rsidRPr="009103C0">
              <w:rPr>
                <w:rFonts w:cstheme="minorHAnsi"/>
                <w:color w:val="FFFFFF" w:themeColor="background1"/>
                <w:sz w:val="18"/>
                <w:szCs w:val="18"/>
                <w:lang w:eastAsia="en-AU"/>
              </w:rPr>
              <w:t>My visit or in-country experience (name of country/place)</w:t>
            </w:r>
          </w:p>
        </w:tc>
        <w:tc>
          <w:tcPr>
            <w:tcW w:w="2197" w:type="dxa"/>
            <w:shd w:val="clear" w:color="auto" w:fill="9BBB59" w:themeFill="accent3"/>
          </w:tcPr>
          <w:p w:rsidR="005321F1" w:rsidRPr="009103C0" w:rsidRDefault="005321F1" w:rsidP="00555AAD">
            <w:pPr>
              <w:rPr>
                <w:rFonts w:cstheme="minorHAnsi"/>
                <w:color w:val="FFFFFF" w:themeColor="background1"/>
                <w:sz w:val="18"/>
                <w:szCs w:val="18"/>
                <w:lang w:eastAsia="en-AU"/>
              </w:rPr>
            </w:pPr>
            <w:r w:rsidRPr="009103C0">
              <w:rPr>
                <w:rFonts w:cstheme="minorHAnsi"/>
                <w:color w:val="FFFFFF" w:themeColor="background1"/>
                <w:sz w:val="18"/>
                <w:szCs w:val="18"/>
                <w:lang w:eastAsia="en-AU"/>
              </w:rPr>
              <w:t xml:space="preserve">Purpose of my visit or </w:t>
            </w:r>
            <w:r w:rsidRPr="009103C0">
              <w:rPr>
                <w:rFonts w:cstheme="minorHAnsi"/>
                <w:color w:val="FFFFFF" w:themeColor="background1"/>
                <w:sz w:val="18"/>
                <w:szCs w:val="18"/>
                <w:lang w:eastAsia="en-AU"/>
              </w:rPr>
              <w:br/>
              <w:t>in-country experience</w:t>
            </w:r>
            <w:r>
              <w:rPr>
                <w:rFonts w:cstheme="minorHAnsi"/>
                <w:color w:val="FFFFFF" w:themeColor="background1"/>
                <w:sz w:val="18"/>
                <w:szCs w:val="18"/>
                <w:lang w:eastAsia="en-AU"/>
              </w:rPr>
              <w:t xml:space="preserve"> (e.g. visit family, holiday, exchange)</w:t>
            </w:r>
          </w:p>
        </w:tc>
        <w:tc>
          <w:tcPr>
            <w:tcW w:w="2197" w:type="dxa"/>
            <w:shd w:val="clear" w:color="auto" w:fill="9BBB59" w:themeFill="accent3"/>
          </w:tcPr>
          <w:p w:rsidR="005321F1" w:rsidRPr="009103C0" w:rsidRDefault="005321F1" w:rsidP="00555AAD">
            <w:pPr>
              <w:rPr>
                <w:rFonts w:cstheme="minorHAnsi"/>
                <w:color w:val="FFFFFF" w:themeColor="background1"/>
                <w:sz w:val="18"/>
                <w:szCs w:val="18"/>
                <w:lang w:eastAsia="en-AU"/>
              </w:rPr>
            </w:pPr>
            <w:r w:rsidRPr="009103C0">
              <w:rPr>
                <w:rFonts w:cstheme="minorHAnsi"/>
                <w:color w:val="FFFFFF" w:themeColor="background1"/>
                <w:sz w:val="18"/>
                <w:szCs w:val="18"/>
                <w:lang w:eastAsia="en-AU"/>
              </w:rPr>
              <w:t xml:space="preserve">Duration of my visit or </w:t>
            </w:r>
            <w:r w:rsidRPr="009103C0">
              <w:rPr>
                <w:rFonts w:cstheme="minorHAnsi"/>
                <w:color w:val="FFFFFF" w:themeColor="background1"/>
                <w:sz w:val="18"/>
                <w:szCs w:val="18"/>
                <w:lang w:eastAsia="en-AU"/>
              </w:rPr>
              <w:br/>
              <w:t>in-country experience</w:t>
            </w:r>
            <w:r>
              <w:rPr>
                <w:rFonts w:cstheme="minorHAnsi"/>
                <w:color w:val="FFFFFF" w:themeColor="background1"/>
                <w:sz w:val="18"/>
                <w:szCs w:val="18"/>
                <w:lang w:eastAsia="en-AU"/>
              </w:rPr>
              <w:t xml:space="preserve"> (e.g. 11/1/09 to 3/4/09)</w:t>
            </w: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Pr>
                <w:rFonts w:cstheme="minorHAnsi"/>
                <w:sz w:val="20"/>
                <w:szCs w:val="20"/>
                <w:lang w:eastAsia="en-AU"/>
              </w:rPr>
              <w:t>2016</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2015</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2014</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2013</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2012</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2011</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2010</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2009</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2008</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2007</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2006</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2005</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2004</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2003</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C62684"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2002</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sidRPr="00C62684">
              <w:rPr>
                <w:rFonts w:cstheme="minorHAnsi"/>
                <w:sz w:val="20"/>
                <w:szCs w:val="20"/>
                <w:lang w:eastAsia="en-AU"/>
              </w:rPr>
              <w:t>2001</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r w:rsidR="005321F1" w:rsidRPr="00FC3FDD" w:rsidTr="008E052A">
        <w:trPr>
          <w:trHeight w:val="397"/>
        </w:trPr>
        <w:tc>
          <w:tcPr>
            <w:tcW w:w="959" w:type="dxa"/>
            <w:vAlign w:val="center"/>
          </w:tcPr>
          <w:p w:rsidR="005321F1" w:rsidRPr="00C62684" w:rsidRDefault="005321F1" w:rsidP="00555AAD">
            <w:pPr>
              <w:rPr>
                <w:rFonts w:cstheme="minorHAnsi"/>
                <w:sz w:val="20"/>
                <w:szCs w:val="20"/>
                <w:lang w:eastAsia="en-AU"/>
              </w:rPr>
            </w:pPr>
            <w:r>
              <w:rPr>
                <w:rFonts w:cstheme="minorHAnsi"/>
                <w:sz w:val="20"/>
                <w:szCs w:val="20"/>
                <w:lang w:eastAsia="en-AU"/>
              </w:rPr>
              <w:t>2000</w:t>
            </w:r>
          </w:p>
        </w:tc>
        <w:tc>
          <w:tcPr>
            <w:tcW w:w="2197" w:type="dxa"/>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c>
          <w:tcPr>
            <w:tcW w:w="2197" w:type="dxa"/>
            <w:shd w:val="clear" w:color="auto" w:fill="E5DFEC" w:themeFill="accent4" w:themeFillTint="33"/>
            <w:vAlign w:val="center"/>
          </w:tcPr>
          <w:p w:rsidR="005321F1" w:rsidRPr="00FC3FDD" w:rsidRDefault="005321F1" w:rsidP="00555AAD">
            <w:pPr>
              <w:rPr>
                <w:rFonts w:cstheme="minorHAnsi"/>
                <w:sz w:val="20"/>
                <w:szCs w:val="20"/>
                <w:lang w:eastAsia="en-AU"/>
              </w:rPr>
            </w:pPr>
          </w:p>
        </w:tc>
      </w:tr>
    </w:tbl>
    <w:p w:rsidR="005321F1" w:rsidRPr="00857D82" w:rsidRDefault="005321F1" w:rsidP="00555AAD">
      <w:pPr>
        <w:rPr>
          <w:rFonts w:cstheme="minorHAnsi"/>
          <w:bCs/>
          <w:sz w:val="12"/>
          <w:lang w:eastAsia="en-AU"/>
        </w:rPr>
      </w:pPr>
    </w:p>
    <w:tbl>
      <w:tblPr>
        <w:tblW w:w="9464" w:type="dxa"/>
        <w:tblInd w:w="-98" w:type="dxa"/>
        <w:tblBorders>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8" w:type="dxa"/>
          <w:left w:w="0" w:type="dxa"/>
          <w:bottom w:w="28" w:type="dxa"/>
          <w:right w:w="0" w:type="dxa"/>
        </w:tblCellMar>
        <w:tblLook w:val="04A0" w:firstRow="1" w:lastRow="0" w:firstColumn="1" w:lastColumn="0" w:noHBand="0" w:noVBand="1"/>
      </w:tblPr>
      <w:tblGrid>
        <w:gridCol w:w="959"/>
        <w:gridCol w:w="7654"/>
        <w:gridCol w:w="851"/>
      </w:tblGrid>
      <w:tr w:rsidR="005321F1" w:rsidRPr="00901A39" w:rsidTr="008E052A">
        <w:trPr>
          <w:trHeight w:val="340"/>
        </w:trPr>
        <w:tc>
          <w:tcPr>
            <w:tcW w:w="959" w:type="dxa"/>
            <w:shd w:val="clear" w:color="auto" w:fill="auto"/>
          </w:tcPr>
          <w:p w:rsidR="005321F1" w:rsidRPr="00901A39" w:rsidRDefault="005321F1" w:rsidP="00555AAD">
            <w:pPr>
              <w:rPr>
                <w:rFonts w:cstheme="minorHAnsi"/>
                <w:iCs/>
                <w:sz w:val="18"/>
                <w:szCs w:val="18"/>
              </w:rPr>
            </w:pPr>
            <w:r>
              <w:rPr>
                <w:rFonts w:eastAsia="Times New Roman" w:cstheme="minorHAnsi"/>
                <w:bCs/>
                <w:lang w:eastAsia="en-AU"/>
              </w:rPr>
              <w:t>3.2.2</w:t>
            </w:r>
          </w:p>
        </w:tc>
        <w:tc>
          <w:tcPr>
            <w:tcW w:w="7654" w:type="dxa"/>
            <w:shd w:val="clear" w:color="auto" w:fill="auto"/>
            <w:tcMar>
              <w:top w:w="0" w:type="dxa"/>
              <w:left w:w="108" w:type="dxa"/>
              <w:bottom w:w="0" w:type="dxa"/>
              <w:right w:w="108" w:type="dxa"/>
            </w:tcMar>
          </w:tcPr>
          <w:p w:rsidR="005321F1" w:rsidRPr="00901A39" w:rsidRDefault="005321F1" w:rsidP="00555AAD">
            <w:pPr>
              <w:rPr>
                <w:rFonts w:cstheme="minorHAnsi"/>
                <w:sz w:val="18"/>
                <w:szCs w:val="18"/>
              </w:rPr>
            </w:pPr>
            <w:r>
              <w:rPr>
                <w:rFonts w:cstheme="minorHAnsi"/>
                <w:bCs/>
                <w:lang w:eastAsia="en-AU"/>
              </w:rPr>
              <w:t xml:space="preserve">Attach a copy of the passport page </w:t>
            </w:r>
            <w:r w:rsidRPr="00655B64">
              <w:rPr>
                <w:rFonts w:cstheme="minorHAnsi"/>
              </w:rPr>
              <w:t>showing your name, place of birth and nationality</w:t>
            </w:r>
            <w:r>
              <w:rPr>
                <w:rFonts w:cstheme="minorHAnsi"/>
                <w:bCs/>
                <w:lang w:eastAsia="en-AU"/>
              </w:rPr>
              <w:t>.</w:t>
            </w:r>
          </w:p>
        </w:tc>
        <w:tc>
          <w:tcPr>
            <w:tcW w:w="851" w:type="dxa"/>
            <w:shd w:val="clear" w:color="auto" w:fill="auto"/>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321F1" w:rsidRPr="00901A39" w:rsidTr="008E052A">
        <w:trPr>
          <w:trHeight w:val="634"/>
        </w:trPr>
        <w:tc>
          <w:tcPr>
            <w:tcW w:w="959" w:type="dxa"/>
            <w:shd w:val="clear" w:color="auto" w:fill="auto"/>
          </w:tcPr>
          <w:p w:rsidR="005321F1" w:rsidRDefault="005321F1" w:rsidP="00555AAD">
            <w:pPr>
              <w:rPr>
                <w:rFonts w:eastAsia="Times New Roman" w:cstheme="minorHAnsi"/>
                <w:bCs/>
                <w:lang w:eastAsia="en-AU"/>
              </w:rPr>
            </w:pPr>
            <w:r>
              <w:rPr>
                <w:rFonts w:eastAsia="Times New Roman" w:cstheme="minorHAnsi"/>
                <w:bCs/>
                <w:lang w:eastAsia="en-AU"/>
              </w:rPr>
              <w:t>3.2.3</w:t>
            </w:r>
          </w:p>
        </w:tc>
        <w:tc>
          <w:tcPr>
            <w:tcW w:w="7654" w:type="dxa"/>
            <w:shd w:val="clear" w:color="auto" w:fill="auto"/>
            <w:tcMar>
              <w:top w:w="0" w:type="dxa"/>
              <w:left w:w="108" w:type="dxa"/>
              <w:bottom w:w="0" w:type="dxa"/>
              <w:right w:w="108" w:type="dxa"/>
            </w:tcMar>
          </w:tcPr>
          <w:p w:rsidR="005321F1" w:rsidRPr="00857D82" w:rsidRDefault="005321F1" w:rsidP="00555AAD">
            <w:pPr>
              <w:rPr>
                <w:rFonts w:cstheme="minorHAnsi"/>
              </w:rPr>
            </w:pPr>
            <w:r w:rsidRPr="00857D82">
              <w:rPr>
                <w:rFonts w:cstheme="minorHAnsi"/>
                <w:bCs/>
                <w:lang w:eastAsia="en-AU"/>
              </w:rPr>
              <w:t xml:space="preserve">Attach a copy of </w:t>
            </w:r>
            <w:r>
              <w:rPr>
                <w:rFonts w:cstheme="minorHAnsi"/>
                <w:bCs/>
                <w:lang w:eastAsia="en-AU"/>
              </w:rPr>
              <w:t>the</w:t>
            </w:r>
            <w:r w:rsidRPr="00857D82">
              <w:rPr>
                <w:rFonts w:cstheme="minorHAnsi"/>
                <w:bCs/>
                <w:lang w:eastAsia="en-AU"/>
              </w:rPr>
              <w:t xml:space="preserve"> </w:t>
            </w:r>
            <w:r w:rsidRPr="00857D82">
              <w:rPr>
                <w:rFonts w:cstheme="minorHAnsi"/>
              </w:rPr>
              <w:t xml:space="preserve">passport page authenticating the date of entry into Australia </w:t>
            </w:r>
            <w:r w:rsidRPr="00857D82">
              <w:rPr>
                <w:rFonts w:cstheme="minorHAnsi"/>
              </w:rPr>
              <w:lastRenderedPageBreak/>
              <w:t>as a resident if you were not born in Australia</w:t>
            </w:r>
            <w:r>
              <w:rPr>
                <w:rFonts w:cstheme="minorHAnsi"/>
              </w:rPr>
              <w:t>.</w:t>
            </w:r>
          </w:p>
        </w:tc>
        <w:tc>
          <w:tcPr>
            <w:tcW w:w="851" w:type="dxa"/>
            <w:shd w:val="clear" w:color="auto" w:fill="auto"/>
          </w:tcPr>
          <w:p w:rsidR="005321F1" w:rsidRPr="00B4224E" w:rsidRDefault="005321F1" w:rsidP="00555AAD">
            <w:pPr>
              <w:rPr>
                <w:rFonts w:cstheme="minorHAnsi"/>
                <w:noProof/>
                <w:sz w:val="20"/>
                <w:szCs w:val="20"/>
                <w:lang w:eastAsia="en-AU"/>
              </w:rPr>
            </w:pPr>
            <w:r w:rsidRPr="00B4224E">
              <w:rPr>
                <w:rFonts w:cstheme="minorHAnsi"/>
                <w:noProof/>
                <w:sz w:val="20"/>
                <w:szCs w:val="20"/>
                <w:lang w:eastAsia="en-AU"/>
              </w:rPr>
              <w:lastRenderedPageBreak/>
              <w:drawing>
                <wp:inline distT="0" distB="0" distL="0" distR="0">
                  <wp:extent cx="304800" cy="3048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321F1" w:rsidRPr="00901A39" w:rsidTr="008E052A">
        <w:trPr>
          <w:trHeight w:val="340"/>
        </w:trPr>
        <w:tc>
          <w:tcPr>
            <w:tcW w:w="959" w:type="dxa"/>
            <w:shd w:val="clear" w:color="auto" w:fill="auto"/>
          </w:tcPr>
          <w:p w:rsidR="005321F1" w:rsidRPr="00901A39" w:rsidRDefault="005321F1" w:rsidP="00555AAD">
            <w:pPr>
              <w:rPr>
                <w:rFonts w:cstheme="minorHAnsi"/>
                <w:iCs/>
                <w:sz w:val="18"/>
                <w:szCs w:val="18"/>
              </w:rPr>
            </w:pPr>
            <w:r>
              <w:rPr>
                <w:rFonts w:eastAsia="Times New Roman" w:cstheme="minorHAnsi"/>
                <w:bCs/>
                <w:lang w:eastAsia="en-AU"/>
              </w:rPr>
              <w:lastRenderedPageBreak/>
              <w:t>3.2.4</w:t>
            </w:r>
          </w:p>
        </w:tc>
        <w:tc>
          <w:tcPr>
            <w:tcW w:w="7654" w:type="dxa"/>
            <w:shd w:val="clear" w:color="auto" w:fill="auto"/>
            <w:tcMar>
              <w:top w:w="0" w:type="dxa"/>
              <w:left w:w="108" w:type="dxa"/>
              <w:bottom w:w="0" w:type="dxa"/>
              <w:right w:w="108" w:type="dxa"/>
            </w:tcMar>
          </w:tcPr>
          <w:p w:rsidR="005321F1" w:rsidRPr="00901A39" w:rsidRDefault="005321F1" w:rsidP="00555AAD">
            <w:pPr>
              <w:rPr>
                <w:rFonts w:cstheme="minorHAnsi"/>
                <w:sz w:val="18"/>
                <w:szCs w:val="18"/>
              </w:rPr>
            </w:pPr>
            <w:r>
              <w:rPr>
                <w:rFonts w:cstheme="minorHAnsi"/>
                <w:bCs/>
                <w:lang w:eastAsia="en-AU"/>
              </w:rPr>
              <w:t xml:space="preserve">Attach a copy of your </w:t>
            </w:r>
            <w:r>
              <w:rPr>
                <w:rFonts w:cstheme="minorHAnsi"/>
              </w:rPr>
              <w:t>International Movement Records document (if required)</w:t>
            </w:r>
            <w:r>
              <w:rPr>
                <w:rFonts w:cstheme="minorHAnsi"/>
                <w:bCs/>
                <w:lang w:eastAsia="en-AU"/>
              </w:rPr>
              <w:t>.</w:t>
            </w:r>
          </w:p>
        </w:tc>
        <w:tc>
          <w:tcPr>
            <w:tcW w:w="851" w:type="dxa"/>
            <w:shd w:val="clear" w:color="auto" w:fill="auto"/>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321F1" w:rsidRDefault="005321F1" w:rsidP="00555AAD">
      <w:pPr>
        <w:rPr>
          <w:rFonts w:cstheme="minorHAnsi"/>
          <w:bCs/>
          <w:lang w:eastAsia="en-AU"/>
        </w:rPr>
      </w:pPr>
    </w:p>
    <w:p w:rsidR="005321F1" w:rsidRPr="00C62684" w:rsidRDefault="005321F1" w:rsidP="00555AAD">
      <w:pPr>
        <w:rPr>
          <w:rFonts w:cstheme="minorHAnsi"/>
          <w:bCs/>
          <w:lang w:eastAsia="en-AU"/>
        </w:rPr>
        <w:sectPr w:rsidR="005321F1" w:rsidRPr="00C62684" w:rsidSect="00663D52">
          <w:headerReference w:type="even" r:id="rId25"/>
          <w:headerReference w:type="default" r:id="rId26"/>
          <w:footerReference w:type="even" r:id="rId27"/>
          <w:footerReference w:type="default" r:id="rId28"/>
          <w:headerReference w:type="first" r:id="rId29"/>
          <w:footerReference w:type="first" r:id="rId30"/>
          <w:pgSz w:w="11906" w:h="16838" w:code="9"/>
          <w:pgMar w:top="1202" w:right="1134" w:bottom="709" w:left="1134" w:header="709" w:footer="567" w:gutter="0"/>
          <w:paperSrc w:first="7" w:other="7"/>
          <w:pgNumType w:start="18"/>
          <w:cols w:space="708"/>
          <w:docGrid w:linePitch="360"/>
        </w:sectPr>
      </w:pPr>
    </w:p>
    <w:p w:rsidR="005321F1" w:rsidRDefault="005321F1" w:rsidP="00555AAD">
      <w:r w:rsidRPr="00C62684">
        <w:lastRenderedPageBreak/>
        <w:t>3.3</w:t>
      </w:r>
      <w:r w:rsidRPr="00C62684">
        <w:tab/>
      </w:r>
      <w:r>
        <w:t>Use of the language for communication outside the classroom</w:t>
      </w:r>
      <w:r w:rsidRPr="00C62684">
        <w:t xml:space="preserve"> </w:t>
      </w:r>
      <w:r>
        <w:t>criterion</w:t>
      </w:r>
    </w:p>
    <w:tbl>
      <w:tblPr>
        <w:tblW w:w="9889" w:type="dxa"/>
        <w:tblInd w:w="-9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CellMar>
          <w:top w:w="57" w:type="dxa"/>
          <w:left w:w="0" w:type="dxa"/>
          <w:right w:w="0" w:type="dxa"/>
        </w:tblCellMar>
        <w:tblLook w:val="04A0" w:firstRow="1" w:lastRow="0" w:firstColumn="1" w:lastColumn="0" w:noHBand="0" w:noVBand="1"/>
      </w:tblPr>
      <w:tblGrid>
        <w:gridCol w:w="1951"/>
        <w:gridCol w:w="7938"/>
      </w:tblGrid>
      <w:tr w:rsidR="005321F1" w:rsidRPr="00901A39" w:rsidTr="008E052A">
        <w:trPr>
          <w:trHeight w:val="510"/>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Second language</w:t>
            </w:r>
          </w:p>
        </w:tc>
        <w:tc>
          <w:tcPr>
            <w:tcW w:w="7938" w:type="dxa"/>
            <w:shd w:val="clear" w:color="auto" w:fill="CCC0D9" w:themeFill="accent4" w:themeFillTint="66"/>
            <w:tcMar>
              <w:top w:w="0" w:type="dxa"/>
              <w:left w:w="108" w:type="dxa"/>
              <w:bottom w:w="0" w:type="dxa"/>
              <w:right w:w="108" w:type="dxa"/>
            </w:tcMar>
            <w:vAlign w:val="center"/>
          </w:tcPr>
          <w:p w:rsidR="005321F1" w:rsidRPr="00901A39" w:rsidRDefault="005321F1" w:rsidP="00555AAD">
            <w:pPr>
              <w:rPr>
                <w:rFonts w:cstheme="minorHAnsi"/>
                <w:sz w:val="18"/>
                <w:szCs w:val="18"/>
              </w:rPr>
            </w:pPr>
            <w:r>
              <w:rPr>
                <w:rFonts w:cstheme="minorHAnsi"/>
                <w:sz w:val="18"/>
                <w:szCs w:val="18"/>
              </w:rPr>
              <w:t>Infrequent u</w:t>
            </w:r>
            <w:r w:rsidRPr="00901A39">
              <w:rPr>
                <w:rFonts w:cstheme="minorHAnsi"/>
                <w:sz w:val="18"/>
                <w:szCs w:val="18"/>
              </w:rPr>
              <w:t xml:space="preserve">se of the language outside </w:t>
            </w:r>
            <w:r>
              <w:rPr>
                <w:rFonts w:cstheme="minorHAnsi"/>
                <w:sz w:val="18"/>
                <w:szCs w:val="18"/>
              </w:rPr>
              <w:t>the language classroom</w:t>
            </w:r>
            <w:r w:rsidRPr="00901A39">
              <w:rPr>
                <w:rFonts w:cstheme="minorHAnsi"/>
                <w:sz w:val="18"/>
                <w:szCs w:val="18"/>
              </w:rPr>
              <w:t xml:space="preserve"> with </w:t>
            </w:r>
            <w:r>
              <w:rPr>
                <w:rFonts w:cstheme="minorHAnsi"/>
                <w:sz w:val="18"/>
                <w:szCs w:val="18"/>
              </w:rPr>
              <w:t>a speaker/s of</w:t>
            </w:r>
            <w:r w:rsidRPr="00901A39">
              <w:rPr>
                <w:rFonts w:cstheme="minorHAnsi"/>
                <w:sz w:val="18"/>
                <w:szCs w:val="18"/>
              </w:rPr>
              <w:t xml:space="preserve"> the language is permitted</w:t>
            </w:r>
          </w:p>
        </w:tc>
      </w:tr>
      <w:tr w:rsidR="005321F1" w:rsidRPr="00901A39" w:rsidTr="008E052A">
        <w:trPr>
          <w:trHeight w:val="510"/>
        </w:trPr>
        <w:tc>
          <w:tcPr>
            <w:tcW w:w="1951" w:type="dxa"/>
            <w:shd w:val="clear" w:color="auto" w:fill="E5DFEC" w:themeFill="accent4" w:themeFillTint="33"/>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Background language</w:t>
            </w:r>
          </w:p>
        </w:tc>
        <w:tc>
          <w:tcPr>
            <w:tcW w:w="7938" w:type="dxa"/>
            <w:shd w:val="clear" w:color="auto" w:fill="E5DFEC" w:themeFill="accent4" w:themeFillTint="33"/>
            <w:tcMar>
              <w:top w:w="0" w:type="dxa"/>
              <w:left w:w="108" w:type="dxa"/>
              <w:bottom w:w="0" w:type="dxa"/>
              <w:right w:w="108" w:type="dxa"/>
            </w:tcMar>
            <w:vAlign w:val="center"/>
          </w:tcPr>
          <w:p w:rsidR="005321F1" w:rsidRPr="00901A39" w:rsidRDefault="005321F1" w:rsidP="00555AAD">
            <w:pPr>
              <w:rPr>
                <w:rFonts w:cstheme="minorHAnsi"/>
                <w:sz w:val="18"/>
                <w:szCs w:val="18"/>
              </w:rPr>
            </w:pPr>
            <w:r w:rsidRPr="00901A39">
              <w:rPr>
                <w:rFonts w:cstheme="minorHAnsi"/>
                <w:sz w:val="18"/>
                <w:szCs w:val="18"/>
              </w:rPr>
              <w:t xml:space="preserve">Use of the language outside </w:t>
            </w:r>
            <w:r>
              <w:rPr>
                <w:rFonts w:cstheme="minorHAnsi"/>
                <w:sz w:val="18"/>
                <w:szCs w:val="18"/>
              </w:rPr>
              <w:t>the language classroom</w:t>
            </w:r>
            <w:r w:rsidRPr="00901A39">
              <w:rPr>
                <w:rFonts w:cstheme="minorHAnsi"/>
                <w:sz w:val="18"/>
                <w:szCs w:val="18"/>
              </w:rPr>
              <w:t xml:space="preserve"> with </w:t>
            </w:r>
            <w:r>
              <w:rPr>
                <w:rFonts w:cstheme="minorHAnsi"/>
                <w:sz w:val="18"/>
                <w:szCs w:val="18"/>
              </w:rPr>
              <w:t>a speaker/s of</w:t>
            </w:r>
            <w:r w:rsidRPr="00901A39">
              <w:rPr>
                <w:rFonts w:cstheme="minorHAnsi"/>
                <w:sz w:val="18"/>
                <w:szCs w:val="18"/>
              </w:rPr>
              <w:t xml:space="preserve"> the language is permitted</w:t>
            </w:r>
          </w:p>
        </w:tc>
      </w:tr>
      <w:tr w:rsidR="005321F1" w:rsidRPr="00901A39" w:rsidTr="008E052A">
        <w:trPr>
          <w:trHeight w:val="510"/>
        </w:trPr>
        <w:tc>
          <w:tcPr>
            <w:tcW w:w="1951" w:type="dxa"/>
            <w:shd w:val="clear" w:color="auto" w:fill="CCC0D9" w:themeFill="accent4" w:themeFillTint="66"/>
            <w:vAlign w:val="center"/>
          </w:tcPr>
          <w:p w:rsidR="005321F1" w:rsidRPr="00901A39" w:rsidRDefault="005321F1" w:rsidP="00555AAD">
            <w:pPr>
              <w:rPr>
                <w:rFonts w:cstheme="minorHAnsi"/>
                <w:iCs/>
                <w:sz w:val="18"/>
                <w:szCs w:val="18"/>
              </w:rPr>
            </w:pPr>
            <w:r w:rsidRPr="00901A39">
              <w:rPr>
                <w:rFonts w:cstheme="minorHAnsi"/>
                <w:iCs/>
                <w:sz w:val="18"/>
                <w:szCs w:val="18"/>
                <w:lang w:eastAsia="en-AU"/>
              </w:rPr>
              <w:t>First language</w:t>
            </w:r>
          </w:p>
        </w:tc>
        <w:tc>
          <w:tcPr>
            <w:tcW w:w="7938" w:type="dxa"/>
            <w:shd w:val="clear" w:color="auto" w:fill="CCC0D9" w:themeFill="accent4" w:themeFillTint="66"/>
            <w:tcMar>
              <w:top w:w="0" w:type="dxa"/>
              <w:left w:w="108" w:type="dxa"/>
              <w:bottom w:w="0" w:type="dxa"/>
              <w:right w:w="108" w:type="dxa"/>
            </w:tcMar>
            <w:vAlign w:val="center"/>
          </w:tcPr>
          <w:p w:rsidR="005321F1" w:rsidRPr="00901A39" w:rsidRDefault="005321F1" w:rsidP="00555AAD">
            <w:pPr>
              <w:rPr>
                <w:rFonts w:cstheme="minorHAnsi"/>
                <w:sz w:val="18"/>
                <w:szCs w:val="18"/>
              </w:rPr>
            </w:pPr>
            <w:r w:rsidRPr="00901A39">
              <w:rPr>
                <w:rFonts w:cstheme="minorHAnsi"/>
                <w:sz w:val="18"/>
                <w:szCs w:val="18"/>
              </w:rPr>
              <w:t xml:space="preserve">Use of the language outside </w:t>
            </w:r>
            <w:r>
              <w:rPr>
                <w:rFonts w:cstheme="minorHAnsi"/>
                <w:sz w:val="18"/>
                <w:szCs w:val="18"/>
              </w:rPr>
              <w:t>the language classroom</w:t>
            </w:r>
            <w:r w:rsidRPr="00901A39">
              <w:rPr>
                <w:rFonts w:cstheme="minorHAnsi"/>
                <w:sz w:val="18"/>
                <w:szCs w:val="18"/>
              </w:rPr>
              <w:t xml:space="preserve"> with </w:t>
            </w:r>
            <w:r>
              <w:rPr>
                <w:rFonts w:cstheme="minorHAnsi"/>
                <w:sz w:val="18"/>
                <w:szCs w:val="18"/>
              </w:rPr>
              <w:t>a speaker/s of</w:t>
            </w:r>
            <w:r w:rsidRPr="00901A39">
              <w:rPr>
                <w:rFonts w:cstheme="minorHAnsi"/>
                <w:sz w:val="18"/>
                <w:szCs w:val="18"/>
              </w:rPr>
              <w:t xml:space="preserve"> the language is permitted</w:t>
            </w:r>
          </w:p>
        </w:tc>
      </w:tr>
    </w:tbl>
    <w:p w:rsidR="005321F1" w:rsidRDefault="005321F1" w:rsidP="00555AAD">
      <w:pPr>
        <w:rPr>
          <w:rFonts w:cstheme="minorHAnsi"/>
          <w:bCs/>
          <w:lang w:eastAsia="en-AU"/>
        </w:rPr>
      </w:pPr>
    </w:p>
    <w:p w:rsidR="005321F1" w:rsidRPr="0018404D" w:rsidRDefault="005321F1" w:rsidP="00555AAD">
      <w:r>
        <w:t>3.3.1</w:t>
      </w:r>
      <w:r>
        <w:tab/>
      </w:r>
      <w:r w:rsidRPr="0018404D">
        <w:t>Provide the following information:</w:t>
      </w:r>
    </w:p>
    <w:p w:rsidR="005321F1" w:rsidRDefault="005321F1" w:rsidP="00555AAD">
      <w:pPr>
        <w:rPr>
          <w:rFonts w:cstheme="minorHAnsi"/>
          <w:lang w:eastAsia="en-AU"/>
        </w:rPr>
      </w:pPr>
      <w:r>
        <w:rPr>
          <w:rFonts w:cstheme="minorHAnsi"/>
          <w:lang w:eastAsia="en-AU"/>
        </w:rPr>
        <w:tab/>
        <w:t xml:space="preserve">1. The first language/s that you learned to speak  </w:t>
      </w:r>
      <w:r w:rsidRPr="00280D49">
        <w:rPr>
          <w:rFonts w:cstheme="minorHAnsi"/>
          <w:u w:val="single"/>
          <w:lang w:eastAsia="en-AU"/>
        </w:rPr>
        <w:tab/>
      </w:r>
    </w:p>
    <w:p w:rsidR="005321F1" w:rsidRDefault="005321F1" w:rsidP="00555AAD">
      <w:pPr>
        <w:rPr>
          <w:rFonts w:cstheme="minorHAnsi"/>
          <w:lang w:eastAsia="en-AU"/>
        </w:rPr>
      </w:pPr>
      <w:r>
        <w:rPr>
          <w:rFonts w:cstheme="minorHAnsi"/>
          <w:lang w:eastAsia="en-AU"/>
        </w:rPr>
        <w:tab/>
        <w:t>2</w:t>
      </w:r>
      <w:r w:rsidRPr="00C62684">
        <w:rPr>
          <w:rFonts w:cstheme="minorHAnsi"/>
          <w:lang w:eastAsia="en-AU"/>
        </w:rPr>
        <w:t>.</w:t>
      </w:r>
      <w:r>
        <w:rPr>
          <w:rFonts w:cstheme="minorHAnsi"/>
          <w:lang w:eastAsia="en-AU"/>
        </w:rPr>
        <w:t xml:space="preserve"> Other languages that you:</w:t>
      </w:r>
    </w:p>
    <w:p w:rsidR="005321F1" w:rsidRDefault="005321F1" w:rsidP="00555AAD">
      <w:pPr>
        <w:rPr>
          <w:rFonts w:cstheme="minorHAnsi"/>
          <w:lang w:eastAsia="en-AU"/>
        </w:rPr>
      </w:pPr>
      <w:r w:rsidRPr="0014468A">
        <w:rPr>
          <w:rFonts w:cstheme="minorHAnsi"/>
          <w:lang w:eastAsia="en-AU"/>
        </w:rPr>
        <w:t>Speak,</w:t>
      </w:r>
      <w:r>
        <w:rPr>
          <w:rFonts w:cstheme="minorHAnsi"/>
          <w:lang w:eastAsia="en-AU"/>
        </w:rPr>
        <w:t xml:space="preserve"> but did not learn at school  </w:t>
      </w:r>
      <w:r w:rsidRPr="00280D49">
        <w:rPr>
          <w:rFonts w:cstheme="minorHAnsi"/>
          <w:u w:val="single"/>
          <w:lang w:eastAsia="en-AU"/>
        </w:rPr>
        <w:tab/>
      </w:r>
    </w:p>
    <w:p w:rsidR="005321F1" w:rsidRDefault="005321F1" w:rsidP="00555AAD">
      <w:pPr>
        <w:rPr>
          <w:rFonts w:cstheme="minorHAnsi"/>
          <w:lang w:eastAsia="en-AU"/>
        </w:rPr>
      </w:pPr>
      <w:r w:rsidRPr="00280D49">
        <w:rPr>
          <w:rFonts w:cstheme="minorHAnsi"/>
          <w:lang w:eastAsia="en-AU"/>
        </w:rPr>
        <w:t xml:space="preserve">Read, but did not learn at school </w:t>
      </w:r>
      <w:r>
        <w:rPr>
          <w:rFonts w:cstheme="minorHAnsi"/>
          <w:lang w:eastAsia="en-AU"/>
        </w:rPr>
        <w:t xml:space="preserve"> </w:t>
      </w:r>
      <w:r w:rsidRPr="00280D49">
        <w:rPr>
          <w:rFonts w:cstheme="minorHAnsi"/>
          <w:u w:val="single"/>
          <w:lang w:eastAsia="en-AU"/>
        </w:rPr>
        <w:tab/>
      </w:r>
    </w:p>
    <w:p w:rsidR="005321F1" w:rsidRPr="00280D49" w:rsidRDefault="005321F1" w:rsidP="00555AAD">
      <w:pPr>
        <w:rPr>
          <w:rFonts w:cstheme="minorHAnsi"/>
          <w:lang w:eastAsia="en-AU"/>
        </w:rPr>
      </w:pPr>
      <w:r w:rsidRPr="00280D49">
        <w:rPr>
          <w:rFonts w:cstheme="minorHAnsi"/>
          <w:lang w:eastAsia="en-AU"/>
        </w:rPr>
        <w:t>Write, but did not learn at school</w:t>
      </w:r>
      <w:r>
        <w:rPr>
          <w:rFonts w:cstheme="minorHAnsi"/>
          <w:lang w:eastAsia="en-AU"/>
        </w:rPr>
        <w:t xml:space="preserve">  </w:t>
      </w:r>
      <w:r w:rsidRPr="00280D49">
        <w:rPr>
          <w:rFonts w:cstheme="minorHAnsi"/>
          <w:u w:val="single"/>
          <w:lang w:eastAsia="en-AU"/>
        </w:rPr>
        <w:tab/>
      </w:r>
    </w:p>
    <w:p w:rsidR="005321F1" w:rsidRPr="0018404D" w:rsidRDefault="005321F1" w:rsidP="00555AAD">
      <w:r>
        <w:t>3.3.2</w:t>
      </w:r>
      <w:r>
        <w:tab/>
      </w:r>
      <w:r w:rsidRPr="0018404D">
        <w:t>Tick (</w:t>
      </w:r>
      <w:r w:rsidRPr="0018404D">
        <w:sym w:font="Wingdings 2" w:char="F050"/>
      </w:r>
      <w:r w:rsidRPr="0018404D">
        <w:t>) the cells in the table below to indicate the frequency of use of the language for which you are applying.</w:t>
      </w:r>
    </w:p>
    <w:tbl>
      <w:tblPr>
        <w:tblW w:w="9851" w:type="dxa"/>
        <w:tblInd w:w="-8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left w:w="0" w:type="dxa"/>
          <w:right w:w="0" w:type="dxa"/>
        </w:tblCellMar>
        <w:tblLook w:val="04A0" w:firstRow="1" w:lastRow="0" w:firstColumn="1" w:lastColumn="0" w:noHBand="0" w:noVBand="1"/>
      </w:tblPr>
      <w:tblGrid>
        <w:gridCol w:w="4439"/>
        <w:gridCol w:w="1096"/>
        <w:gridCol w:w="1112"/>
        <w:gridCol w:w="1119"/>
        <w:gridCol w:w="1220"/>
        <w:gridCol w:w="865"/>
      </w:tblGrid>
      <w:tr w:rsidR="005321F1" w:rsidRPr="00230496" w:rsidTr="008E052A">
        <w:trPr>
          <w:trHeight w:val="369"/>
        </w:trPr>
        <w:tc>
          <w:tcPr>
            <w:tcW w:w="4439" w:type="dxa"/>
            <w:vMerge w:val="restart"/>
            <w:shd w:val="clear" w:color="auto" w:fill="5F497A" w:themeFill="accent4" w:themeFillShade="BF"/>
            <w:tcMar>
              <w:top w:w="0" w:type="dxa"/>
              <w:left w:w="108" w:type="dxa"/>
              <w:bottom w:w="0" w:type="dxa"/>
              <w:right w:w="108" w:type="dxa"/>
            </w:tcMar>
          </w:tcPr>
          <w:p w:rsidR="005321F1" w:rsidRPr="00230496" w:rsidRDefault="005321F1" w:rsidP="00555AAD">
            <w:pPr>
              <w:rPr>
                <w:rFonts w:asciiTheme="minorHAnsi" w:hAnsiTheme="minorHAnsi"/>
                <w:sz w:val="20"/>
                <w:szCs w:val="20"/>
              </w:rPr>
            </w:pPr>
            <w:r w:rsidRPr="00DA331F">
              <w:rPr>
                <w:rFonts w:asciiTheme="minorHAnsi" w:hAnsiTheme="minorHAnsi"/>
                <w:bCs/>
                <w:color w:val="FFFFFF" w:themeColor="background1"/>
                <w:sz w:val="20"/>
                <w:szCs w:val="20"/>
              </w:rPr>
              <w:t xml:space="preserve">Use (speak with, or spoken to in the </w:t>
            </w:r>
            <w:r w:rsidRPr="00DA331F">
              <w:rPr>
                <w:rFonts w:asciiTheme="minorHAnsi" w:hAnsiTheme="minorHAnsi"/>
                <w:bCs/>
                <w:color w:val="FFFFFF" w:themeColor="background1"/>
                <w:sz w:val="20"/>
                <w:szCs w:val="20"/>
              </w:rPr>
              <w:br/>
              <w:t>language, by any of the following</w:t>
            </w:r>
            <w:r>
              <w:rPr>
                <w:rFonts w:asciiTheme="minorHAnsi" w:hAnsiTheme="minorHAnsi"/>
                <w:bCs/>
                <w:color w:val="FFFFFF" w:themeColor="background1"/>
                <w:sz w:val="20"/>
                <w:szCs w:val="20"/>
              </w:rPr>
              <w:t xml:space="preserve"> groups</w:t>
            </w:r>
            <w:r w:rsidRPr="00DA331F">
              <w:rPr>
                <w:rFonts w:asciiTheme="minorHAnsi" w:hAnsiTheme="minorHAnsi"/>
                <w:bCs/>
                <w:color w:val="FFFFFF" w:themeColor="background1"/>
                <w:sz w:val="20"/>
                <w:szCs w:val="20"/>
              </w:rPr>
              <w:t>)</w:t>
            </w:r>
          </w:p>
        </w:tc>
        <w:tc>
          <w:tcPr>
            <w:tcW w:w="5412" w:type="dxa"/>
            <w:gridSpan w:val="5"/>
            <w:shd w:val="clear" w:color="auto" w:fill="5F497A" w:themeFill="accent4" w:themeFillShade="BF"/>
            <w:tcMar>
              <w:top w:w="0" w:type="dxa"/>
              <w:left w:w="108" w:type="dxa"/>
              <w:bottom w:w="0" w:type="dxa"/>
              <w:right w:w="108" w:type="dxa"/>
            </w:tcMar>
          </w:tcPr>
          <w:p w:rsidR="005321F1" w:rsidRPr="00230496" w:rsidRDefault="005321F1" w:rsidP="00555AAD">
            <w:pPr>
              <w:rPr>
                <w:sz w:val="20"/>
                <w:szCs w:val="20"/>
              </w:rPr>
            </w:pPr>
            <w:r w:rsidRPr="00DA331F">
              <w:rPr>
                <w:bCs/>
                <w:color w:val="FFFFFF" w:themeColor="background1"/>
                <w:sz w:val="20"/>
                <w:szCs w:val="20"/>
              </w:rPr>
              <w:t>Frequency of use</w:t>
            </w:r>
          </w:p>
        </w:tc>
      </w:tr>
      <w:tr w:rsidR="005321F1" w:rsidRPr="00230496" w:rsidTr="008E052A">
        <w:trPr>
          <w:trHeight w:val="369"/>
        </w:trPr>
        <w:tc>
          <w:tcPr>
            <w:tcW w:w="4439" w:type="dxa"/>
            <w:vMerge/>
            <w:shd w:val="clear" w:color="auto" w:fill="auto"/>
            <w:tcMar>
              <w:top w:w="0" w:type="dxa"/>
              <w:left w:w="108" w:type="dxa"/>
              <w:bottom w:w="0" w:type="dxa"/>
              <w:right w:w="108" w:type="dxa"/>
            </w:tcMar>
            <w:vAlign w:val="center"/>
          </w:tcPr>
          <w:p w:rsidR="005321F1" w:rsidRPr="00230496" w:rsidRDefault="005321F1" w:rsidP="00555AAD">
            <w:pPr>
              <w:rPr>
                <w:rFonts w:asciiTheme="minorHAnsi" w:hAnsiTheme="minorHAnsi"/>
                <w:sz w:val="20"/>
                <w:szCs w:val="20"/>
              </w:rPr>
            </w:pPr>
          </w:p>
        </w:tc>
        <w:tc>
          <w:tcPr>
            <w:tcW w:w="1096" w:type="dxa"/>
            <w:shd w:val="clear" w:color="auto" w:fill="F79646" w:themeFill="accent6"/>
            <w:tcMar>
              <w:top w:w="0" w:type="dxa"/>
              <w:left w:w="108" w:type="dxa"/>
              <w:bottom w:w="0" w:type="dxa"/>
              <w:right w:w="108" w:type="dxa"/>
            </w:tcMar>
            <w:vAlign w:val="center"/>
          </w:tcPr>
          <w:p w:rsidR="005321F1" w:rsidRPr="00D8686A" w:rsidRDefault="005321F1" w:rsidP="00555AAD">
            <w:pPr>
              <w:rPr>
                <w:rFonts w:cstheme="minorHAnsi"/>
                <w:sz w:val="18"/>
                <w:szCs w:val="18"/>
                <w:lang w:eastAsia="en-AU"/>
              </w:rPr>
            </w:pPr>
            <w:r w:rsidRPr="00D8686A">
              <w:rPr>
                <w:rFonts w:cstheme="minorHAnsi"/>
                <w:sz w:val="18"/>
                <w:szCs w:val="18"/>
                <w:lang w:eastAsia="en-AU"/>
              </w:rPr>
              <w:t>Daily</w:t>
            </w:r>
          </w:p>
        </w:tc>
        <w:tc>
          <w:tcPr>
            <w:tcW w:w="1112" w:type="dxa"/>
            <w:shd w:val="clear" w:color="auto" w:fill="F79646" w:themeFill="accent6"/>
            <w:tcMar>
              <w:top w:w="0" w:type="dxa"/>
              <w:left w:w="108" w:type="dxa"/>
              <w:bottom w:w="0" w:type="dxa"/>
              <w:right w:w="108" w:type="dxa"/>
            </w:tcMar>
            <w:vAlign w:val="center"/>
          </w:tcPr>
          <w:p w:rsidR="005321F1" w:rsidRPr="00D8686A" w:rsidRDefault="005321F1" w:rsidP="00555AAD">
            <w:pPr>
              <w:rPr>
                <w:rFonts w:cstheme="minorHAnsi"/>
                <w:sz w:val="18"/>
                <w:szCs w:val="18"/>
                <w:lang w:eastAsia="en-AU"/>
              </w:rPr>
            </w:pPr>
            <w:r w:rsidRPr="00D8686A">
              <w:rPr>
                <w:rFonts w:cstheme="minorHAnsi"/>
                <w:sz w:val="18"/>
                <w:szCs w:val="18"/>
                <w:lang w:eastAsia="en-AU"/>
              </w:rPr>
              <w:t>Weekly</w:t>
            </w:r>
          </w:p>
        </w:tc>
        <w:tc>
          <w:tcPr>
            <w:tcW w:w="1119" w:type="dxa"/>
            <w:shd w:val="clear" w:color="auto" w:fill="F79646" w:themeFill="accent6"/>
            <w:tcMar>
              <w:top w:w="0" w:type="dxa"/>
              <w:left w:w="108" w:type="dxa"/>
              <w:bottom w:w="0" w:type="dxa"/>
              <w:right w:w="108" w:type="dxa"/>
            </w:tcMar>
            <w:vAlign w:val="center"/>
          </w:tcPr>
          <w:p w:rsidR="005321F1" w:rsidRPr="00D8686A" w:rsidRDefault="005321F1" w:rsidP="00555AAD">
            <w:pPr>
              <w:rPr>
                <w:rFonts w:cstheme="minorHAnsi"/>
                <w:sz w:val="18"/>
                <w:szCs w:val="18"/>
                <w:lang w:eastAsia="en-AU"/>
              </w:rPr>
            </w:pPr>
            <w:r w:rsidRPr="00D8686A">
              <w:rPr>
                <w:rFonts w:cstheme="minorHAnsi"/>
                <w:sz w:val="18"/>
                <w:szCs w:val="18"/>
                <w:lang w:eastAsia="en-AU"/>
              </w:rPr>
              <w:t>Monthly</w:t>
            </w:r>
          </w:p>
        </w:tc>
        <w:tc>
          <w:tcPr>
            <w:tcW w:w="1220" w:type="dxa"/>
            <w:shd w:val="clear" w:color="auto" w:fill="F79646" w:themeFill="accent6"/>
            <w:tcMar>
              <w:top w:w="0" w:type="dxa"/>
              <w:left w:w="108" w:type="dxa"/>
              <w:bottom w:w="0" w:type="dxa"/>
              <w:right w:w="108" w:type="dxa"/>
            </w:tcMar>
            <w:vAlign w:val="center"/>
          </w:tcPr>
          <w:p w:rsidR="005321F1" w:rsidRPr="00D8686A" w:rsidRDefault="005321F1" w:rsidP="00555AAD">
            <w:pPr>
              <w:rPr>
                <w:rFonts w:cstheme="minorHAnsi"/>
                <w:sz w:val="18"/>
                <w:szCs w:val="18"/>
                <w:lang w:eastAsia="en-AU"/>
              </w:rPr>
            </w:pPr>
            <w:r w:rsidRPr="00D8686A">
              <w:rPr>
                <w:rFonts w:cstheme="minorHAnsi"/>
                <w:sz w:val="18"/>
                <w:szCs w:val="18"/>
                <w:lang w:eastAsia="en-AU"/>
              </w:rPr>
              <w:t>Infrequently</w:t>
            </w:r>
          </w:p>
        </w:tc>
        <w:tc>
          <w:tcPr>
            <w:tcW w:w="865" w:type="dxa"/>
            <w:shd w:val="clear" w:color="auto" w:fill="F79646" w:themeFill="accent6"/>
            <w:tcMar>
              <w:top w:w="0" w:type="dxa"/>
              <w:left w:w="108" w:type="dxa"/>
              <w:bottom w:w="0" w:type="dxa"/>
              <w:right w:w="108" w:type="dxa"/>
            </w:tcMar>
            <w:vAlign w:val="center"/>
          </w:tcPr>
          <w:p w:rsidR="005321F1" w:rsidRPr="00D8686A" w:rsidRDefault="005321F1" w:rsidP="00555AAD">
            <w:pPr>
              <w:rPr>
                <w:rFonts w:cstheme="minorHAnsi"/>
                <w:sz w:val="18"/>
                <w:szCs w:val="18"/>
                <w:lang w:eastAsia="en-AU"/>
              </w:rPr>
            </w:pPr>
            <w:r w:rsidRPr="00D8686A">
              <w:rPr>
                <w:rFonts w:cstheme="minorHAnsi"/>
                <w:sz w:val="18"/>
                <w:szCs w:val="18"/>
                <w:lang w:eastAsia="en-AU"/>
              </w:rPr>
              <w:t>Never</w:t>
            </w:r>
          </w:p>
        </w:tc>
      </w:tr>
      <w:tr w:rsidR="005321F1" w:rsidRPr="00230496" w:rsidTr="008E052A">
        <w:trPr>
          <w:trHeight w:val="369"/>
        </w:trPr>
        <w:tc>
          <w:tcPr>
            <w:tcW w:w="4439" w:type="dxa"/>
            <w:shd w:val="clear" w:color="auto" w:fill="auto"/>
            <w:tcMar>
              <w:top w:w="0" w:type="dxa"/>
              <w:left w:w="108" w:type="dxa"/>
              <w:bottom w:w="0" w:type="dxa"/>
              <w:right w:w="108" w:type="dxa"/>
            </w:tcMar>
            <w:vAlign w:val="center"/>
            <w:hideMark/>
          </w:tcPr>
          <w:p w:rsidR="005321F1" w:rsidRPr="00230496" w:rsidRDefault="005321F1" w:rsidP="00555AAD">
            <w:pPr>
              <w:rPr>
                <w:rFonts w:asciiTheme="minorHAnsi" w:hAnsiTheme="minorHAnsi"/>
                <w:sz w:val="20"/>
                <w:szCs w:val="20"/>
              </w:rPr>
            </w:pPr>
            <w:r w:rsidRPr="00230496">
              <w:rPr>
                <w:rFonts w:asciiTheme="minorHAnsi" w:hAnsiTheme="minorHAnsi"/>
                <w:sz w:val="20"/>
                <w:szCs w:val="20"/>
              </w:rPr>
              <w:t>Member(s) of immediate family</w:t>
            </w:r>
          </w:p>
        </w:tc>
        <w:tc>
          <w:tcPr>
            <w:tcW w:w="1096"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2"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9"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220"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865"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r>
      <w:tr w:rsidR="005321F1" w:rsidRPr="00230496" w:rsidTr="008E052A">
        <w:trPr>
          <w:trHeight w:val="369"/>
        </w:trPr>
        <w:tc>
          <w:tcPr>
            <w:tcW w:w="4439" w:type="dxa"/>
            <w:shd w:val="clear" w:color="auto" w:fill="auto"/>
            <w:tcMar>
              <w:top w:w="0" w:type="dxa"/>
              <w:left w:w="108" w:type="dxa"/>
              <w:bottom w:w="0" w:type="dxa"/>
              <w:right w:w="108" w:type="dxa"/>
            </w:tcMar>
            <w:vAlign w:val="center"/>
            <w:hideMark/>
          </w:tcPr>
          <w:p w:rsidR="005321F1" w:rsidRPr="00230496" w:rsidRDefault="005321F1" w:rsidP="00555AAD">
            <w:pPr>
              <w:rPr>
                <w:rFonts w:asciiTheme="minorHAnsi" w:hAnsiTheme="minorHAnsi"/>
                <w:sz w:val="20"/>
                <w:szCs w:val="20"/>
              </w:rPr>
            </w:pPr>
            <w:r w:rsidRPr="00230496">
              <w:rPr>
                <w:rFonts w:asciiTheme="minorHAnsi" w:hAnsiTheme="minorHAnsi"/>
                <w:sz w:val="20"/>
                <w:szCs w:val="20"/>
              </w:rPr>
              <w:t>Extended family</w:t>
            </w:r>
          </w:p>
        </w:tc>
        <w:tc>
          <w:tcPr>
            <w:tcW w:w="1096"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2"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9"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220"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865"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r>
      <w:tr w:rsidR="005321F1" w:rsidRPr="00230496" w:rsidTr="008E052A">
        <w:trPr>
          <w:trHeight w:val="369"/>
        </w:trPr>
        <w:tc>
          <w:tcPr>
            <w:tcW w:w="4439" w:type="dxa"/>
            <w:shd w:val="clear" w:color="auto" w:fill="auto"/>
            <w:tcMar>
              <w:top w:w="0" w:type="dxa"/>
              <w:left w:w="108" w:type="dxa"/>
              <w:bottom w:w="0" w:type="dxa"/>
              <w:right w:w="108" w:type="dxa"/>
            </w:tcMar>
            <w:vAlign w:val="center"/>
            <w:hideMark/>
          </w:tcPr>
          <w:p w:rsidR="005321F1" w:rsidRPr="00230496" w:rsidRDefault="005321F1" w:rsidP="00555AAD">
            <w:pPr>
              <w:rPr>
                <w:rFonts w:asciiTheme="minorHAnsi" w:hAnsiTheme="minorHAnsi"/>
                <w:sz w:val="20"/>
                <w:szCs w:val="20"/>
              </w:rPr>
            </w:pPr>
            <w:r w:rsidRPr="00230496">
              <w:rPr>
                <w:rFonts w:asciiTheme="minorHAnsi" w:hAnsiTheme="minorHAnsi"/>
                <w:sz w:val="20"/>
                <w:szCs w:val="20"/>
              </w:rPr>
              <w:t>Community and friends</w:t>
            </w:r>
          </w:p>
        </w:tc>
        <w:tc>
          <w:tcPr>
            <w:tcW w:w="1096"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2"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119"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1220"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c>
          <w:tcPr>
            <w:tcW w:w="865" w:type="dxa"/>
            <w:shd w:val="clear" w:color="auto" w:fill="auto"/>
            <w:tcMar>
              <w:top w:w="0" w:type="dxa"/>
              <w:left w:w="108" w:type="dxa"/>
              <w:bottom w:w="0" w:type="dxa"/>
              <w:right w:w="108" w:type="dxa"/>
            </w:tcMar>
            <w:vAlign w:val="center"/>
          </w:tcPr>
          <w:p w:rsidR="005321F1" w:rsidRPr="00230496" w:rsidRDefault="005321F1" w:rsidP="00555AAD">
            <w:pPr>
              <w:rPr>
                <w:sz w:val="20"/>
                <w:szCs w:val="20"/>
              </w:rPr>
            </w:pPr>
          </w:p>
        </w:tc>
      </w:tr>
    </w:tbl>
    <w:p w:rsidR="005321F1" w:rsidRDefault="005321F1" w:rsidP="00555AAD">
      <w:pPr>
        <w:rPr>
          <w:rFonts w:asciiTheme="minorHAnsi" w:hAnsiTheme="minorHAnsi" w:cstheme="minorHAnsi"/>
          <w:bCs/>
        </w:rPr>
      </w:pPr>
    </w:p>
    <w:p w:rsidR="005321F1" w:rsidRDefault="005321F1" w:rsidP="00555AAD">
      <w:pPr>
        <w:rPr>
          <w:rFonts w:asciiTheme="minorHAnsi" w:hAnsiTheme="minorHAnsi" w:cstheme="minorHAnsi"/>
          <w:bCs/>
        </w:rPr>
      </w:pPr>
      <w:r>
        <w:rPr>
          <w:rFonts w:asciiTheme="minorHAnsi" w:hAnsiTheme="minorHAnsi" w:cstheme="minorHAnsi"/>
          <w:bCs/>
        </w:rPr>
        <w:t>If you have ticked ‘Never’ for all three groups in the table above then go to Section 4.</w:t>
      </w:r>
    </w:p>
    <w:p w:rsidR="005321F1" w:rsidRDefault="005321F1" w:rsidP="00555AAD">
      <w:pPr>
        <w:rPr>
          <w:rFonts w:asciiTheme="minorHAnsi" w:hAnsiTheme="minorHAnsi" w:cstheme="minorHAnsi"/>
          <w:bCs/>
        </w:rPr>
      </w:pPr>
      <w:r>
        <w:rPr>
          <w:rFonts w:asciiTheme="minorHAnsi" w:hAnsiTheme="minorHAnsi" w:cstheme="minorHAnsi"/>
          <w:bCs/>
        </w:rPr>
        <w:t>If you have ticked ‘</w:t>
      </w:r>
      <w:r w:rsidRPr="00280D49">
        <w:rPr>
          <w:rFonts w:asciiTheme="minorHAnsi" w:hAnsiTheme="minorHAnsi" w:cstheme="minorHAnsi"/>
          <w:bCs/>
        </w:rPr>
        <w:t>Daily</w:t>
      </w:r>
      <w:r>
        <w:rPr>
          <w:rFonts w:asciiTheme="minorHAnsi" w:hAnsiTheme="minorHAnsi" w:cstheme="minorHAnsi"/>
          <w:bCs/>
        </w:rPr>
        <w:t>’</w:t>
      </w:r>
      <w:r w:rsidRPr="00280D49">
        <w:rPr>
          <w:rFonts w:asciiTheme="minorHAnsi" w:hAnsiTheme="minorHAnsi" w:cstheme="minorHAnsi"/>
          <w:bCs/>
        </w:rPr>
        <w:t xml:space="preserve">, </w:t>
      </w:r>
      <w:r>
        <w:rPr>
          <w:rFonts w:asciiTheme="minorHAnsi" w:hAnsiTheme="minorHAnsi" w:cstheme="minorHAnsi"/>
          <w:bCs/>
        </w:rPr>
        <w:t>‘</w:t>
      </w:r>
      <w:r w:rsidRPr="00280D49">
        <w:rPr>
          <w:rFonts w:asciiTheme="minorHAnsi" w:hAnsiTheme="minorHAnsi" w:cstheme="minorHAnsi"/>
          <w:bCs/>
        </w:rPr>
        <w:t>Weekly</w:t>
      </w:r>
      <w:r>
        <w:rPr>
          <w:rFonts w:asciiTheme="minorHAnsi" w:hAnsiTheme="minorHAnsi" w:cstheme="minorHAnsi"/>
          <w:bCs/>
        </w:rPr>
        <w:t>’, ‘Monthly’ or ‘Infrequently’ one or more times in the table above then please provide details of how you use the language for which you are applying.</w:t>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p w:rsidR="005321F1" w:rsidRPr="00280D49" w:rsidRDefault="005321F1" w:rsidP="00555AAD">
      <w:pPr>
        <w:rPr>
          <w:rFonts w:asciiTheme="minorHAnsi" w:hAnsiTheme="minorHAnsi" w:cstheme="minorHAnsi"/>
          <w:bCs/>
          <w:u w:val="single"/>
        </w:rPr>
      </w:pPr>
      <w:r w:rsidRPr="00280D49">
        <w:rPr>
          <w:rFonts w:asciiTheme="minorHAnsi" w:hAnsiTheme="minorHAnsi" w:cstheme="minorHAnsi"/>
          <w:bCs/>
          <w:u w:val="single"/>
        </w:rPr>
        <w:tab/>
      </w:r>
    </w:p>
    <w:tbl>
      <w:tblPr>
        <w:tblW w:w="9464" w:type="dxa"/>
        <w:tblInd w:w="-98" w:type="dxa"/>
        <w:tblBorders>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4A0" w:firstRow="1" w:lastRow="0" w:firstColumn="1" w:lastColumn="0" w:noHBand="0" w:noVBand="1"/>
      </w:tblPr>
      <w:tblGrid>
        <w:gridCol w:w="959"/>
        <w:gridCol w:w="7654"/>
        <w:gridCol w:w="851"/>
      </w:tblGrid>
      <w:tr w:rsidR="005321F1" w:rsidRPr="00901A39" w:rsidTr="008E052A">
        <w:trPr>
          <w:trHeight w:val="397"/>
        </w:trPr>
        <w:tc>
          <w:tcPr>
            <w:tcW w:w="959" w:type="dxa"/>
            <w:shd w:val="clear" w:color="auto" w:fill="auto"/>
            <w:vAlign w:val="center"/>
          </w:tcPr>
          <w:p w:rsidR="005321F1" w:rsidRPr="00901A39" w:rsidRDefault="005321F1" w:rsidP="00555AAD">
            <w:pPr>
              <w:rPr>
                <w:rFonts w:cstheme="minorHAnsi"/>
                <w:iCs/>
                <w:sz w:val="18"/>
                <w:szCs w:val="18"/>
              </w:rPr>
            </w:pPr>
            <w:r>
              <w:rPr>
                <w:rFonts w:eastAsia="Times New Roman" w:cstheme="minorHAnsi"/>
                <w:bCs/>
                <w:lang w:eastAsia="en-AU"/>
              </w:rPr>
              <w:t>3.3.3</w:t>
            </w:r>
          </w:p>
        </w:tc>
        <w:tc>
          <w:tcPr>
            <w:tcW w:w="7654" w:type="dxa"/>
            <w:shd w:val="clear" w:color="auto" w:fill="auto"/>
            <w:tcMar>
              <w:top w:w="0" w:type="dxa"/>
              <w:left w:w="108" w:type="dxa"/>
              <w:bottom w:w="0" w:type="dxa"/>
              <w:right w:w="108" w:type="dxa"/>
            </w:tcMar>
            <w:vAlign w:val="center"/>
          </w:tcPr>
          <w:p w:rsidR="005321F1" w:rsidRPr="00901A39" w:rsidRDefault="005321F1" w:rsidP="00555AAD">
            <w:pPr>
              <w:rPr>
                <w:rFonts w:cstheme="minorHAnsi"/>
                <w:sz w:val="18"/>
                <w:szCs w:val="18"/>
              </w:rPr>
            </w:pPr>
            <w:r w:rsidRPr="00B4224E">
              <w:rPr>
                <w:rFonts w:eastAsia="Times New Roman" w:cstheme="minorHAnsi"/>
                <w:bCs/>
                <w:lang w:eastAsia="en-AU"/>
              </w:rPr>
              <w:t xml:space="preserve">Attach a copy of </w:t>
            </w:r>
            <w:r>
              <w:rPr>
                <w:rFonts w:eastAsia="Times New Roman" w:cstheme="minorHAnsi"/>
                <w:bCs/>
                <w:lang w:eastAsia="en-AU"/>
              </w:rPr>
              <w:t>your</w:t>
            </w:r>
            <w:r w:rsidRPr="00B4224E">
              <w:rPr>
                <w:rFonts w:eastAsia="Times New Roman" w:cstheme="minorHAnsi"/>
                <w:bCs/>
                <w:lang w:eastAsia="en-AU"/>
              </w:rPr>
              <w:t xml:space="preserve"> school enrolment form available from </w:t>
            </w:r>
            <w:r>
              <w:rPr>
                <w:rFonts w:eastAsia="Times New Roman" w:cstheme="minorHAnsi"/>
                <w:bCs/>
                <w:lang w:eastAsia="en-AU"/>
              </w:rPr>
              <w:t>the</w:t>
            </w:r>
            <w:r w:rsidRPr="00B4224E">
              <w:rPr>
                <w:rFonts w:eastAsia="Times New Roman" w:cstheme="minorHAnsi"/>
                <w:bCs/>
                <w:lang w:eastAsia="en-AU"/>
              </w:rPr>
              <w:t xml:space="preserve"> school</w:t>
            </w:r>
            <w:r>
              <w:rPr>
                <w:rFonts w:eastAsia="Times New Roman" w:cstheme="minorHAnsi"/>
                <w:bCs/>
                <w:lang w:eastAsia="en-AU"/>
              </w:rPr>
              <w:t>.</w:t>
            </w:r>
          </w:p>
        </w:tc>
        <w:tc>
          <w:tcPr>
            <w:tcW w:w="851" w:type="dxa"/>
            <w:shd w:val="clear" w:color="auto" w:fill="auto"/>
            <w:vAlign w:val="center"/>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5321F1" w:rsidRPr="00901A39" w:rsidTr="008E052A">
        <w:trPr>
          <w:trHeight w:val="397"/>
        </w:trPr>
        <w:tc>
          <w:tcPr>
            <w:tcW w:w="959" w:type="dxa"/>
            <w:shd w:val="clear" w:color="auto" w:fill="auto"/>
            <w:vAlign w:val="center"/>
          </w:tcPr>
          <w:p w:rsidR="005321F1" w:rsidRPr="00901A39" w:rsidRDefault="005321F1" w:rsidP="00555AAD">
            <w:pPr>
              <w:rPr>
                <w:rFonts w:cstheme="minorHAnsi"/>
                <w:iCs/>
                <w:sz w:val="18"/>
                <w:szCs w:val="18"/>
              </w:rPr>
            </w:pPr>
            <w:r>
              <w:rPr>
                <w:rFonts w:eastAsia="Times New Roman" w:cstheme="minorHAnsi"/>
                <w:bCs/>
                <w:lang w:eastAsia="en-AU"/>
              </w:rPr>
              <w:t>3.3.4</w:t>
            </w:r>
          </w:p>
        </w:tc>
        <w:tc>
          <w:tcPr>
            <w:tcW w:w="7654" w:type="dxa"/>
            <w:shd w:val="clear" w:color="auto" w:fill="auto"/>
            <w:tcMar>
              <w:top w:w="0" w:type="dxa"/>
              <w:left w:w="108" w:type="dxa"/>
              <w:bottom w:w="0" w:type="dxa"/>
              <w:right w:w="108" w:type="dxa"/>
            </w:tcMar>
            <w:vAlign w:val="center"/>
          </w:tcPr>
          <w:p w:rsidR="005321F1" w:rsidRPr="00901A39" w:rsidRDefault="005321F1" w:rsidP="00555AAD">
            <w:pPr>
              <w:rPr>
                <w:rFonts w:cstheme="minorHAnsi"/>
                <w:sz w:val="18"/>
                <w:szCs w:val="18"/>
              </w:rPr>
            </w:pPr>
            <w:r w:rsidRPr="00B4224E">
              <w:rPr>
                <w:rFonts w:eastAsia="Times New Roman" w:cstheme="minorHAnsi"/>
                <w:bCs/>
                <w:lang w:eastAsia="en-AU"/>
              </w:rPr>
              <w:t>Attach a copy of your MCEETYA data</w:t>
            </w:r>
            <w:r>
              <w:rPr>
                <w:rFonts w:eastAsia="Times New Roman" w:cstheme="minorHAnsi"/>
                <w:bCs/>
                <w:lang w:eastAsia="en-AU"/>
              </w:rPr>
              <w:t xml:space="preserve"> collection form (if required).</w:t>
            </w:r>
          </w:p>
        </w:tc>
        <w:tc>
          <w:tcPr>
            <w:tcW w:w="851" w:type="dxa"/>
            <w:shd w:val="clear" w:color="auto" w:fill="auto"/>
            <w:vAlign w:val="center"/>
          </w:tcPr>
          <w:p w:rsidR="005321F1" w:rsidRPr="00901A39" w:rsidRDefault="005321F1" w:rsidP="00555AAD">
            <w:pPr>
              <w:rPr>
                <w:rFonts w:cstheme="minorHAnsi"/>
                <w:sz w:val="18"/>
                <w:szCs w:val="18"/>
              </w:rPr>
            </w:pPr>
            <w:r w:rsidRPr="00B4224E">
              <w:rPr>
                <w:rFonts w:cstheme="minorHAnsi"/>
                <w:noProof/>
                <w:sz w:val="20"/>
                <w:szCs w:val="20"/>
                <w:lang w:eastAsia="en-AU"/>
              </w:rPr>
              <w:drawing>
                <wp:inline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321F1" w:rsidRPr="00157260" w:rsidRDefault="005321F1" w:rsidP="00555AAD">
      <w:r>
        <w:br w:type="page"/>
      </w:r>
      <w:r w:rsidRPr="00C62684">
        <w:lastRenderedPageBreak/>
        <w:t>Section 4</w:t>
      </w:r>
      <w:r>
        <w:t>: Student d</w:t>
      </w:r>
      <w:r w:rsidRPr="00C62684">
        <w:t xml:space="preserve">eclaration and </w:t>
      </w:r>
      <w:r>
        <w:t xml:space="preserve">parent/guardian </w:t>
      </w:r>
      <w:r w:rsidRPr="00C62684">
        <w:t>acknowledgement</w:t>
      </w:r>
    </w:p>
    <w:p w:rsidR="005321F1" w:rsidRDefault="005321F1" w:rsidP="00555AAD">
      <w:pPr>
        <w:rPr>
          <w:rFonts w:cstheme="minorHAnsi"/>
        </w:rPr>
      </w:pPr>
      <w:r w:rsidRPr="00C62684">
        <w:rPr>
          <w:rFonts w:cstheme="minorHAnsi"/>
        </w:rPr>
        <w:t>4</w:t>
      </w:r>
      <w:r>
        <w:rPr>
          <w:rFonts w:cstheme="minorHAnsi"/>
        </w:rPr>
        <w:t>.1</w:t>
      </w:r>
      <w:r w:rsidRPr="00C62684">
        <w:rPr>
          <w:rFonts w:cstheme="minorHAnsi"/>
        </w:rPr>
        <w:tab/>
        <w:t>Statutory declaration</w:t>
      </w:r>
      <w:r>
        <w:rPr>
          <w:rFonts w:cstheme="minorHAnsi"/>
        </w:rPr>
        <w:t xml:space="preserve"> by the student (this is a legal document)</w:t>
      </w:r>
    </w:p>
    <w:p w:rsidR="005321F1" w:rsidRDefault="005321F1" w:rsidP="00555AAD">
      <w:pPr>
        <w:rPr>
          <w:rFonts w:cstheme="minorHAnsi"/>
        </w:rPr>
      </w:pPr>
      <w:r>
        <w:rPr>
          <w:rFonts w:cstheme="minorHAnsi"/>
        </w:rPr>
        <w:t>You must:</w:t>
      </w:r>
    </w:p>
    <w:p w:rsidR="005321F1" w:rsidRPr="00626FDF" w:rsidRDefault="005321F1" w:rsidP="00555AAD">
      <w:pPr>
        <w:rPr>
          <w:rFonts w:cstheme="minorHAnsi"/>
        </w:rPr>
      </w:pPr>
      <w:r w:rsidRPr="00626FDF">
        <w:rPr>
          <w:rFonts w:cstheme="minorHAnsi"/>
        </w:rPr>
        <w:t xml:space="preserve">complete and sign the statutory declaration </w:t>
      </w:r>
      <w:r>
        <w:rPr>
          <w:rFonts w:cstheme="minorHAnsi"/>
        </w:rPr>
        <w:t xml:space="preserve">below </w:t>
      </w:r>
      <w:r w:rsidRPr="00626FDF">
        <w:rPr>
          <w:rFonts w:cstheme="minorHAnsi"/>
        </w:rPr>
        <w:t>in blue or black pen</w:t>
      </w:r>
    </w:p>
    <w:p w:rsidR="005321F1" w:rsidRPr="00626FDF" w:rsidRDefault="005321F1" w:rsidP="00555AAD">
      <w:pPr>
        <w:rPr>
          <w:rFonts w:cstheme="minorHAnsi"/>
        </w:rPr>
      </w:pPr>
      <w:r>
        <w:rPr>
          <w:rFonts w:cstheme="minorHAnsi"/>
        </w:rPr>
        <w:t>initial and date any errors or changes (do not use c</w:t>
      </w:r>
      <w:r w:rsidRPr="00626FDF">
        <w:rPr>
          <w:rFonts w:cstheme="minorHAnsi"/>
        </w:rPr>
        <w:t>orrection fluid</w:t>
      </w:r>
      <w:r>
        <w:rPr>
          <w:rFonts w:cstheme="minorHAnsi"/>
        </w:rPr>
        <w:t xml:space="preserve"> or tape).</w:t>
      </w:r>
    </w:p>
    <w:p w:rsidR="005321F1" w:rsidRPr="005F3A72" w:rsidRDefault="005321F1" w:rsidP="00555AAD">
      <w:pPr>
        <w:rPr>
          <w:rFonts w:cstheme="minorHAnsi"/>
        </w:rPr>
      </w:pPr>
      <w:r>
        <w:rPr>
          <w:rFonts w:cstheme="minorHAnsi"/>
        </w:rPr>
        <w:t>T</w:t>
      </w:r>
      <w:r w:rsidRPr="00626FDF">
        <w:rPr>
          <w:rFonts w:cstheme="minorHAnsi"/>
        </w:rPr>
        <w:t xml:space="preserve">he declaration </w:t>
      </w:r>
      <w:r>
        <w:rPr>
          <w:rFonts w:cstheme="minorHAnsi"/>
        </w:rPr>
        <w:t>must be signed by a</w:t>
      </w:r>
      <w:r w:rsidRPr="00626FDF">
        <w:rPr>
          <w:rFonts w:cstheme="minorHAnsi"/>
        </w:rPr>
        <w:t>n authorised witness, such as a bank manager, chemist, doctor or teacher.</w:t>
      </w:r>
      <w:r>
        <w:rPr>
          <w:rFonts w:cstheme="minorHAnsi"/>
        </w:rPr>
        <w:br/>
        <w:t>A</w:t>
      </w:r>
      <w:r w:rsidRPr="00B4224E">
        <w:rPr>
          <w:rFonts w:cstheme="minorHAnsi"/>
        </w:rPr>
        <w:t xml:space="preserve"> list of authorised witnesses </w:t>
      </w:r>
      <w:r>
        <w:rPr>
          <w:rFonts w:cstheme="minorHAnsi"/>
        </w:rPr>
        <w:t>is available at</w:t>
      </w:r>
      <w:r w:rsidRPr="00B4224E">
        <w:rPr>
          <w:rFonts w:cstheme="minorHAnsi"/>
        </w:rPr>
        <w:t xml:space="preserve"> </w:t>
      </w:r>
      <w:hyperlink r:id="rId31" w:history="1">
        <w:r w:rsidRPr="007E03A3">
          <w:rPr>
            <w:rStyle w:val="Hyperlink"/>
            <w:rFonts w:cstheme="minorHAnsi"/>
          </w:rPr>
          <w:t>http://senior-secondary.scsa.wa.edu.au/languages/</w:t>
        </w:r>
      </w:hyperlink>
    </w:p>
    <w:tbl>
      <w:tblPr>
        <w:tblStyle w:val="TableGrid"/>
        <w:tblW w:w="0" w:type="auto"/>
        <w:tblLook w:val="04A0" w:firstRow="1" w:lastRow="0" w:firstColumn="1" w:lastColumn="0" w:noHBand="0" w:noVBand="1"/>
      </w:tblPr>
      <w:tblGrid>
        <w:gridCol w:w="9286"/>
      </w:tblGrid>
      <w:tr w:rsidR="005321F1" w:rsidTr="008E052A">
        <w:trPr>
          <w:trHeight w:val="11420"/>
        </w:trPr>
        <w:tc>
          <w:tcPr>
            <w:tcW w:w="961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4F0EC8" w:rsidRDefault="005321F1" w:rsidP="00555AAD">
            <w:pPr>
              <w:rPr>
                <w:rFonts w:cstheme="minorHAnsi"/>
                <w:bCs/>
                <w:sz w:val="24"/>
                <w:szCs w:val="24"/>
              </w:rPr>
            </w:pPr>
            <w:r w:rsidRPr="004F0EC8">
              <w:rPr>
                <w:rFonts w:cstheme="minorHAnsi"/>
                <w:sz w:val="28"/>
                <w:szCs w:val="28"/>
              </w:rPr>
              <w:lastRenderedPageBreak/>
              <w:t>STATUTORY DECLARATION</w:t>
            </w:r>
          </w:p>
          <w:p w:rsidR="005321F1" w:rsidRPr="00C62684" w:rsidRDefault="005321F1" w:rsidP="00555AAD">
            <w:pPr>
              <w:rPr>
                <w:rFonts w:asciiTheme="minorHAnsi" w:hAnsiTheme="minorHAnsi" w:cstheme="minorHAnsi"/>
              </w:rPr>
            </w:pPr>
            <w:r>
              <w:rPr>
                <w:rFonts w:asciiTheme="minorHAnsi" w:hAnsiTheme="minorHAnsi" w:cstheme="minorHAnsi"/>
              </w:rPr>
              <w:tab/>
              <w:t>I,</w:t>
            </w:r>
            <w:r>
              <w:rPr>
                <w:rFonts w:asciiTheme="minorHAnsi" w:hAnsiTheme="minorHAnsi" w:cstheme="minorHAnsi"/>
              </w:rPr>
              <w:tab/>
            </w:r>
            <w:r>
              <w:rPr>
                <w:rFonts w:asciiTheme="minorHAnsi" w:hAnsiTheme="minorHAnsi" w:cstheme="minorHAnsi"/>
              </w:rPr>
              <w:tab/>
            </w:r>
          </w:p>
          <w:p w:rsidR="005321F1" w:rsidRPr="00C62684" w:rsidRDefault="005321F1" w:rsidP="00555AAD">
            <w:pPr>
              <w:rPr>
                <w:rFonts w:asciiTheme="minorHAnsi" w:hAnsiTheme="minorHAnsi" w:cstheme="minorHAnsi"/>
                <w:sz w:val="18"/>
                <w:szCs w:val="18"/>
              </w:rPr>
            </w:pPr>
            <w:r w:rsidRPr="00C62684">
              <w:rPr>
                <w:rFonts w:asciiTheme="minorHAnsi" w:hAnsiTheme="minorHAnsi" w:cstheme="minorHAnsi"/>
                <w:sz w:val="18"/>
                <w:szCs w:val="18"/>
              </w:rPr>
              <w:t>[</w:t>
            </w:r>
            <w:r w:rsidRPr="00C62684">
              <w:rPr>
                <w:rFonts w:asciiTheme="minorHAnsi" w:hAnsiTheme="minorHAnsi" w:cstheme="minorHAnsi"/>
                <w:i/>
                <w:sz w:val="18"/>
                <w:szCs w:val="18"/>
              </w:rPr>
              <w:t>Name of person making the declaration</w:t>
            </w:r>
            <w:r w:rsidRPr="00C62684">
              <w:rPr>
                <w:rFonts w:asciiTheme="minorHAnsi" w:hAnsiTheme="minorHAnsi" w:cstheme="minorHAnsi"/>
                <w:sz w:val="18"/>
                <w:szCs w:val="18"/>
              </w:rPr>
              <w:t>]</w:t>
            </w:r>
          </w:p>
          <w:p w:rsidR="005321F1" w:rsidRPr="00C62684" w:rsidRDefault="005321F1" w:rsidP="00555AA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5321F1" w:rsidRPr="00C62684" w:rsidRDefault="005321F1" w:rsidP="00555AA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5321F1" w:rsidRPr="00C62684" w:rsidRDefault="005321F1" w:rsidP="00555AAD">
            <w:pPr>
              <w:rPr>
                <w:rFonts w:asciiTheme="minorHAnsi" w:hAnsiTheme="minorHAnsi" w:cstheme="minorHAnsi"/>
                <w:sz w:val="18"/>
                <w:szCs w:val="18"/>
              </w:rPr>
            </w:pPr>
            <w:r w:rsidRPr="00C62684">
              <w:rPr>
                <w:rFonts w:asciiTheme="minorHAnsi" w:hAnsiTheme="minorHAnsi" w:cstheme="minorHAnsi"/>
                <w:sz w:val="18"/>
                <w:szCs w:val="18"/>
              </w:rPr>
              <w:t xml:space="preserve"> [</w:t>
            </w:r>
            <w:r>
              <w:rPr>
                <w:rFonts w:asciiTheme="minorHAnsi" w:hAnsiTheme="minorHAnsi" w:cstheme="minorHAnsi"/>
                <w:i/>
                <w:sz w:val="18"/>
                <w:szCs w:val="18"/>
              </w:rPr>
              <w:t xml:space="preserve">Current address </w:t>
            </w:r>
            <w:r w:rsidRPr="00C62684">
              <w:rPr>
                <w:rFonts w:asciiTheme="minorHAnsi" w:hAnsiTheme="minorHAnsi" w:cstheme="minorHAnsi"/>
                <w:i/>
                <w:sz w:val="18"/>
                <w:szCs w:val="18"/>
              </w:rPr>
              <w:t>of person making the declaration</w:t>
            </w:r>
            <w:r w:rsidRPr="00C62684">
              <w:rPr>
                <w:rFonts w:asciiTheme="minorHAnsi" w:hAnsiTheme="minorHAnsi" w:cstheme="minorHAnsi"/>
                <w:sz w:val="18"/>
                <w:szCs w:val="18"/>
              </w:rPr>
              <w:t>]</w:t>
            </w:r>
          </w:p>
          <w:p w:rsidR="005321F1" w:rsidRPr="00A51EB2" w:rsidRDefault="005321F1" w:rsidP="00555AAD">
            <w:pPr>
              <w:rPr>
                <w:rFonts w:asciiTheme="minorHAnsi" w:hAnsiTheme="minorHAnsi" w:cstheme="minorHAnsi"/>
              </w:rPr>
            </w:pPr>
            <w:r w:rsidRPr="00A51EB2">
              <w:rPr>
                <w:rFonts w:asciiTheme="minorHAnsi" w:hAnsiTheme="minorHAnsi" w:cstheme="minorHAnsi"/>
              </w:rPr>
              <w:t>sincerely declare as follows:</w:t>
            </w:r>
          </w:p>
          <w:p w:rsidR="005321F1" w:rsidRPr="00A51EB2" w:rsidRDefault="005321F1" w:rsidP="00555AAD">
            <w:pPr>
              <w:rPr>
                <w:rFonts w:asciiTheme="minorHAnsi" w:hAnsiTheme="minorHAnsi" w:cstheme="minorHAnsi"/>
              </w:rPr>
            </w:pPr>
            <w:r w:rsidRPr="00A51EB2">
              <w:rPr>
                <w:rFonts w:asciiTheme="minorHAnsi" w:hAnsiTheme="minorHAnsi" w:cstheme="minorHAnsi"/>
              </w:rPr>
              <w:t xml:space="preserve">that the information I have provided in the </w:t>
            </w:r>
            <w:r w:rsidRPr="00A51EB2">
              <w:rPr>
                <w:rFonts w:asciiTheme="minorHAnsi" w:hAnsiTheme="minorHAnsi" w:cstheme="minorHAnsi"/>
                <w:i/>
              </w:rPr>
              <w:t xml:space="preserve">Application for permission to enrol in </w:t>
            </w:r>
            <w:r>
              <w:rPr>
                <w:rFonts w:asciiTheme="minorHAnsi" w:hAnsiTheme="minorHAnsi" w:cstheme="minorHAnsi"/>
                <w:i/>
              </w:rPr>
              <w:t>a WACE language course 2017</w:t>
            </w:r>
            <w:r w:rsidRPr="00A51EB2">
              <w:rPr>
                <w:rFonts w:asciiTheme="minorHAnsi" w:hAnsiTheme="minorHAnsi" w:cstheme="minorHAnsi"/>
              </w:rPr>
              <w:t xml:space="preserve"> relating to:</w:t>
            </w:r>
          </w:p>
          <w:p w:rsidR="005321F1" w:rsidRPr="00A51EB2" w:rsidRDefault="005321F1" w:rsidP="00555AAD">
            <w:pPr>
              <w:rPr>
                <w:rFonts w:asciiTheme="minorHAnsi" w:hAnsiTheme="minorHAnsi" w:cstheme="minorHAnsi"/>
              </w:rPr>
            </w:pPr>
            <w:r w:rsidRPr="00A51EB2">
              <w:rPr>
                <w:rFonts w:asciiTheme="minorHAnsi" w:hAnsiTheme="minorHAnsi" w:cstheme="minorHAnsi"/>
              </w:rPr>
              <w:tab/>
              <w:t>Section 1: Student information</w:t>
            </w:r>
          </w:p>
          <w:p w:rsidR="005321F1" w:rsidRPr="00A51EB2" w:rsidRDefault="005321F1" w:rsidP="00555AAD">
            <w:pPr>
              <w:rPr>
                <w:rFonts w:asciiTheme="minorHAnsi" w:hAnsiTheme="minorHAnsi" w:cstheme="minorHAnsi"/>
              </w:rPr>
            </w:pPr>
            <w:r w:rsidRPr="00A51EB2">
              <w:rPr>
                <w:rFonts w:asciiTheme="minorHAnsi" w:hAnsiTheme="minorHAnsi" w:cstheme="minorHAnsi"/>
              </w:rPr>
              <w:tab/>
              <w:t>Section 3: Information related to enrolment criteria</w:t>
            </w:r>
          </w:p>
          <w:p w:rsidR="005321F1" w:rsidRPr="00A51EB2" w:rsidRDefault="005321F1" w:rsidP="00555AAD">
            <w:pPr>
              <w:rPr>
                <w:rFonts w:asciiTheme="minorHAnsi" w:hAnsiTheme="minorHAnsi" w:cstheme="minorHAnsi"/>
              </w:rPr>
            </w:pPr>
            <w:r w:rsidRPr="00A51EB2">
              <w:rPr>
                <w:rFonts w:asciiTheme="minorHAnsi" w:hAnsiTheme="minorHAnsi" w:cstheme="minorHAnsi"/>
              </w:rPr>
              <w:t>is true and correct to the best of my knowledge.</w:t>
            </w:r>
          </w:p>
          <w:p w:rsidR="005321F1" w:rsidRPr="00A51EB2" w:rsidRDefault="005321F1" w:rsidP="00555AAD">
            <w:pPr>
              <w:rPr>
                <w:rFonts w:asciiTheme="minorHAnsi" w:hAnsiTheme="minorHAnsi" w:cstheme="minorHAnsi"/>
              </w:rPr>
            </w:pPr>
            <w:r w:rsidRPr="00A51EB2">
              <w:rPr>
                <w:rFonts w:asciiTheme="minorHAnsi" w:hAnsiTheme="minorHAnsi" w:cstheme="minorHAnsi"/>
              </w:rPr>
              <w:t>This declaration is true and I know that it is an offence to make a declaration knowing that it is false in a material particular.</w:t>
            </w:r>
          </w:p>
          <w:p w:rsidR="005321F1" w:rsidRPr="00A51EB2" w:rsidRDefault="005321F1" w:rsidP="00555AAD">
            <w:pPr>
              <w:rPr>
                <w:rFonts w:asciiTheme="minorHAnsi" w:hAnsiTheme="minorHAnsi" w:cstheme="minorHAnsi"/>
              </w:rPr>
            </w:pPr>
            <w:r w:rsidRPr="00A51EB2">
              <w:rPr>
                <w:rFonts w:asciiTheme="minorHAnsi" w:hAnsiTheme="minorHAnsi" w:cstheme="minorHAnsi"/>
              </w:rPr>
              <w:t xml:space="preserve">This declaration is made under the </w:t>
            </w:r>
            <w:r w:rsidRPr="00A51EB2">
              <w:rPr>
                <w:rFonts w:asciiTheme="minorHAnsi" w:hAnsiTheme="minorHAnsi" w:cstheme="minorHAnsi"/>
                <w:i/>
                <w:snapToGrid w:val="0"/>
              </w:rPr>
              <w:t>Oaths, Affidavits and Statutory Declarations Act 2005.</w:t>
            </w:r>
            <w:r w:rsidRPr="00A51EB2">
              <w:rPr>
                <w:rFonts w:asciiTheme="minorHAnsi" w:hAnsiTheme="minorHAnsi" w:cstheme="minorHAnsi"/>
              </w:rPr>
              <w:t xml:space="preserve"> </w:t>
            </w:r>
          </w:p>
          <w:p w:rsidR="005321F1" w:rsidRPr="003D3C9B" w:rsidRDefault="005321F1" w:rsidP="00555AAD">
            <w:pPr>
              <w:rPr>
                <w:rFonts w:asciiTheme="minorHAnsi" w:hAnsiTheme="minorHAnsi" w:cstheme="minorHAnsi"/>
                <w:sz w:val="20"/>
              </w:rPr>
            </w:pPr>
          </w:p>
          <w:p w:rsidR="005321F1" w:rsidRPr="003D3C9B" w:rsidRDefault="005321F1" w:rsidP="00555AAD">
            <w:pPr>
              <w:rPr>
                <w:rFonts w:asciiTheme="minorHAnsi" w:hAnsiTheme="minorHAnsi" w:cstheme="minorHAnsi"/>
                <w:sz w:val="20"/>
              </w:rPr>
            </w:pPr>
            <w:r>
              <w:rPr>
                <w:rFonts w:asciiTheme="minorHAnsi" w:hAnsiTheme="minorHAnsi" w:cstheme="minorHAnsi"/>
              </w:rPr>
              <w:tab/>
            </w:r>
            <w:r w:rsidRPr="00A51EB2">
              <w:rPr>
                <w:rFonts w:asciiTheme="minorHAnsi" w:hAnsiTheme="minorHAnsi" w:cstheme="minorHAnsi"/>
              </w:rPr>
              <w:t xml:space="preserve">At </w:t>
            </w:r>
            <w:r>
              <w:rPr>
                <w:rFonts w:asciiTheme="minorHAnsi" w:hAnsiTheme="minorHAnsi" w:cstheme="minorHAnsi"/>
              </w:rPr>
              <w:tab/>
            </w:r>
            <w:r>
              <w:rPr>
                <w:rFonts w:asciiTheme="minorHAnsi" w:hAnsiTheme="minorHAnsi" w:cstheme="minorHAnsi"/>
              </w:rPr>
              <w:tab/>
            </w:r>
          </w:p>
          <w:p w:rsidR="005321F1" w:rsidRPr="003D3C9B" w:rsidRDefault="005321F1" w:rsidP="00555AAD">
            <w:pPr>
              <w:rPr>
                <w:rFonts w:asciiTheme="minorHAnsi" w:hAnsiTheme="minorHAnsi" w:cstheme="minorHAnsi"/>
                <w:i/>
                <w:sz w:val="18"/>
                <w:szCs w:val="18"/>
              </w:rPr>
            </w:pPr>
            <w:r w:rsidRPr="003D3C9B">
              <w:rPr>
                <w:rFonts w:asciiTheme="minorHAnsi" w:hAnsiTheme="minorHAnsi" w:cstheme="minorHAnsi"/>
                <w:sz w:val="18"/>
                <w:szCs w:val="18"/>
              </w:rPr>
              <w:t>[</w:t>
            </w:r>
            <w:r w:rsidRPr="003D3C9B">
              <w:rPr>
                <w:rFonts w:asciiTheme="minorHAnsi" w:hAnsiTheme="minorHAnsi" w:cstheme="minorHAnsi"/>
                <w:i/>
                <w:sz w:val="18"/>
                <w:szCs w:val="18"/>
              </w:rPr>
              <w:t>Place</w:t>
            </w:r>
            <w:r>
              <w:rPr>
                <w:rFonts w:asciiTheme="minorHAnsi" w:hAnsiTheme="minorHAnsi" w:cstheme="minorHAnsi"/>
                <w:sz w:val="18"/>
                <w:szCs w:val="18"/>
              </w:rPr>
              <w:t>]</w:t>
            </w:r>
          </w:p>
          <w:p w:rsidR="005321F1" w:rsidRPr="003D3C9B" w:rsidRDefault="005321F1" w:rsidP="00555AAD">
            <w:pPr>
              <w:rPr>
                <w:rFonts w:asciiTheme="minorHAnsi" w:hAnsiTheme="minorHAnsi" w:cstheme="minorHAnsi"/>
                <w:sz w:val="20"/>
              </w:rPr>
            </w:pPr>
            <w:r>
              <w:rPr>
                <w:rFonts w:asciiTheme="minorHAnsi" w:hAnsiTheme="minorHAnsi" w:cstheme="minorHAnsi"/>
              </w:rPr>
              <w:tab/>
            </w:r>
            <w:r w:rsidRPr="00A51EB2">
              <w:rPr>
                <w:rFonts w:asciiTheme="minorHAnsi" w:hAnsiTheme="minorHAnsi" w:cstheme="minorHAnsi"/>
              </w:rPr>
              <w:t xml:space="preserve">on </w:t>
            </w:r>
            <w:r>
              <w:rPr>
                <w:rFonts w:asciiTheme="minorHAnsi" w:hAnsiTheme="minorHAnsi" w:cstheme="minorHAnsi"/>
                <w:sz w:val="20"/>
              </w:rPr>
              <w:tab/>
            </w:r>
          </w:p>
          <w:p w:rsidR="005321F1" w:rsidRPr="003D3C9B" w:rsidRDefault="005321F1" w:rsidP="00555AAD">
            <w:pPr>
              <w:rPr>
                <w:rFonts w:asciiTheme="minorHAnsi" w:hAnsiTheme="minorHAnsi" w:cstheme="minorHAnsi"/>
                <w:i/>
                <w:sz w:val="18"/>
                <w:szCs w:val="18"/>
              </w:rPr>
            </w:pPr>
            <w:r w:rsidRPr="003D3C9B">
              <w:rPr>
                <w:rFonts w:asciiTheme="minorHAnsi" w:hAnsiTheme="minorHAnsi" w:cstheme="minorHAnsi"/>
                <w:sz w:val="18"/>
                <w:szCs w:val="18"/>
              </w:rPr>
              <w:t>[</w:t>
            </w:r>
            <w:r w:rsidRPr="003D3C9B">
              <w:rPr>
                <w:rFonts w:asciiTheme="minorHAnsi" w:hAnsiTheme="minorHAnsi" w:cstheme="minorHAnsi"/>
                <w:i/>
                <w:sz w:val="18"/>
                <w:szCs w:val="18"/>
              </w:rPr>
              <w:t>Date</w:t>
            </w:r>
            <w:r>
              <w:rPr>
                <w:rFonts w:asciiTheme="minorHAnsi" w:hAnsiTheme="minorHAnsi" w:cstheme="minorHAnsi"/>
                <w:sz w:val="18"/>
                <w:szCs w:val="18"/>
              </w:rPr>
              <w:t>]</w:t>
            </w:r>
          </w:p>
          <w:p w:rsidR="005321F1" w:rsidRPr="003D3C9B" w:rsidRDefault="005321F1" w:rsidP="00555AAD">
            <w:pPr>
              <w:rPr>
                <w:rFonts w:asciiTheme="minorHAnsi" w:hAnsiTheme="minorHAnsi" w:cstheme="minorHAnsi"/>
                <w:sz w:val="20"/>
              </w:rPr>
            </w:pPr>
            <w:r>
              <w:rPr>
                <w:rFonts w:asciiTheme="minorHAnsi" w:hAnsiTheme="minorHAnsi" w:cstheme="minorHAnsi"/>
              </w:rPr>
              <w:tab/>
              <w:t>by</w:t>
            </w:r>
            <w:r>
              <w:rPr>
                <w:rFonts w:asciiTheme="minorHAnsi" w:hAnsiTheme="minorHAnsi" w:cstheme="minorHAnsi"/>
              </w:rPr>
              <w:tab/>
            </w:r>
            <w:r>
              <w:rPr>
                <w:rFonts w:asciiTheme="minorHAnsi" w:hAnsiTheme="minorHAnsi" w:cstheme="minorHAnsi"/>
              </w:rPr>
              <w:tab/>
            </w:r>
          </w:p>
          <w:p w:rsidR="005321F1" w:rsidRPr="003D3C9B" w:rsidRDefault="005321F1" w:rsidP="00555AAD">
            <w:pPr>
              <w:rPr>
                <w:rFonts w:asciiTheme="minorHAnsi" w:hAnsiTheme="minorHAnsi" w:cstheme="minorHAnsi"/>
                <w:i/>
                <w:sz w:val="18"/>
                <w:szCs w:val="18"/>
              </w:rPr>
            </w:pPr>
            <w:r w:rsidRPr="003D3C9B">
              <w:rPr>
                <w:rFonts w:asciiTheme="minorHAnsi" w:hAnsiTheme="minorHAnsi" w:cstheme="minorHAnsi"/>
                <w:sz w:val="18"/>
                <w:szCs w:val="18"/>
              </w:rPr>
              <w:t>[</w:t>
            </w:r>
            <w:r w:rsidRPr="003D3C9B">
              <w:rPr>
                <w:rFonts w:asciiTheme="minorHAnsi" w:hAnsiTheme="minorHAnsi" w:cstheme="minorHAnsi"/>
                <w:i/>
                <w:sz w:val="18"/>
                <w:szCs w:val="18"/>
              </w:rPr>
              <w:t>Signature of person making the declaration</w:t>
            </w:r>
            <w:r w:rsidRPr="003D3C9B">
              <w:rPr>
                <w:rFonts w:asciiTheme="minorHAnsi" w:hAnsiTheme="minorHAnsi" w:cstheme="minorHAnsi"/>
                <w:sz w:val="18"/>
                <w:szCs w:val="18"/>
              </w:rPr>
              <w:t>]</w:t>
            </w:r>
          </w:p>
          <w:p w:rsidR="005321F1" w:rsidRPr="003D3C9B" w:rsidRDefault="005321F1" w:rsidP="00555AAD">
            <w:pPr>
              <w:rPr>
                <w:rFonts w:asciiTheme="minorHAnsi" w:hAnsiTheme="minorHAnsi" w:cstheme="minorHAnsi"/>
                <w:sz w:val="20"/>
              </w:rPr>
            </w:pPr>
            <w:r>
              <w:rPr>
                <w:rFonts w:asciiTheme="minorHAnsi" w:hAnsiTheme="minorHAnsi" w:cstheme="minorHAnsi"/>
              </w:rPr>
              <w:tab/>
            </w:r>
            <w:r w:rsidRPr="00A51EB2">
              <w:rPr>
                <w:rFonts w:asciiTheme="minorHAnsi" w:hAnsiTheme="minorHAnsi" w:cstheme="minorHAnsi"/>
              </w:rPr>
              <w:t>in the presence of</w:t>
            </w:r>
            <w:r>
              <w:rPr>
                <w:rFonts w:asciiTheme="minorHAnsi" w:hAnsiTheme="minorHAnsi" w:cstheme="minorHAnsi"/>
              </w:rPr>
              <w:t xml:space="preserve"> </w:t>
            </w:r>
            <w:r>
              <w:rPr>
                <w:rFonts w:asciiTheme="minorHAnsi" w:hAnsiTheme="minorHAnsi" w:cstheme="minorHAnsi"/>
                <w:sz w:val="20"/>
              </w:rPr>
              <w:tab/>
            </w:r>
          </w:p>
          <w:p w:rsidR="005321F1" w:rsidRDefault="005321F1" w:rsidP="00555AAD">
            <w:pPr>
              <w:rPr>
                <w:rFonts w:asciiTheme="minorHAnsi" w:hAnsiTheme="minorHAnsi" w:cstheme="minorHAnsi"/>
                <w:sz w:val="18"/>
                <w:szCs w:val="18"/>
              </w:rPr>
            </w:pPr>
            <w:r w:rsidRPr="00BC15DE">
              <w:rPr>
                <w:rFonts w:asciiTheme="minorHAnsi" w:hAnsiTheme="minorHAnsi" w:cstheme="minorHAnsi"/>
                <w:sz w:val="18"/>
                <w:szCs w:val="18"/>
              </w:rPr>
              <w:t>[</w:t>
            </w:r>
            <w:r w:rsidRPr="00BC15DE">
              <w:rPr>
                <w:rFonts w:asciiTheme="minorHAnsi" w:hAnsiTheme="minorHAnsi" w:cstheme="minorHAnsi"/>
                <w:i/>
                <w:sz w:val="18"/>
                <w:szCs w:val="18"/>
              </w:rPr>
              <w:t>Signature of authorised witness</w:t>
            </w:r>
            <w:r w:rsidRPr="00BC15DE">
              <w:rPr>
                <w:rFonts w:asciiTheme="minorHAnsi" w:hAnsiTheme="minorHAnsi" w:cstheme="minorHAnsi"/>
                <w:sz w:val="18"/>
                <w:szCs w:val="18"/>
              </w:rPr>
              <w:t>]</w:t>
            </w:r>
          </w:p>
          <w:p w:rsidR="005321F1" w:rsidRDefault="005321F1" w:rsidP="00555AAD">
            <w:pPr>
              <w:rPr>
                <w:rFonts w:asciiTheme="minorHAnsi" w:hAnsiTheme="minorHAnsi" w:cstheme="minorHAnsi"/>
                <w:sz w:val="18"/>
                <w:szCs w:val="18"/>
              </w:rPr>
            </w:pPr>
            <w:r>
              <w:rPr>
                <w:rFonts w:asciiTheme="minorHAnsi" w:hAnsiTheme="minorHAnsi" w:cstheme="minorHAnsi"/>
                <w:sz w:val="18"/>
                <w:szCs w:val="18"/>
              </w:rPr>
              <w:tab/>
            </w:r>
          </w:p>
          <w:p w:rsidR="005321F1" w:rsidRDefault="005321F1" w:rsidP="00555AAD">
            <w:pPr>
              <w:rPr>
                <w:rFonts w:asciiTheme="minorHAnsi" w:hAnsiTheme="minorHAnsi" w:cstheme="minorHAnsi"/>
                <w:sz w:val="18"/>
                <w:szCs w:val="18"/>
              </w:rPr>
            </w:pPr>
            <w:r>
              <w:rPr>
                <w:rFonts w:asciiTheme="minorHAnsi" w:hAnsiTheme="minorHAnsi" w:cstheme="minorHAnsi"/>
                <w:sz w:val="18"/>
                <w:szCs w:val="18"/>
              </w:rPr>
              <w:tab/>
            </w:r>
          </w:p>
          <w:p w:rsidR="005321F1" w:rsidRDefault="005321F1" w:rsidP="00555AAD">
            <w:pPr>
              <w:rPr>
                <w:rFonts w:cstheme="minorHAnsi"/>
              </w:rPr>
            </w:pPr>
            <w:r w:rsidRPr="00BC15DE">
              <w:rPr>
                <w:rFonts w:asciiTheme="minorHAnsi" w:hAnsiTheme="minorHAnsi" w:cstheme="minorHAnsi"/>
                <w:sz w:val="18"/>
                <w:szCs w:val="18"/>
              </w:rPr>
              <w:t>[</w:t>
            </w:r>
            <w:r w:rsidRPr="00BC15DE">
              <w:rPr>
                <w:rFonts w:asciiTheme="minorHAnsi" w:hAnsiTheme="minorHAnsi" w:cstheme="minorHAnsi"/>
                <w:i/>
                <w:sz w:val="18"/>
                <w:szCs w:val="18"/>
              </w:rPr>
              <w:t>Name of authorised witness and qualification as such a witness</w:t>
            </w:r>
            <w:r w:rsidRPr="00BC15DE">
              <w:rPr>
                <w:rFonts w:asciiTheme="minorHAnsi" w:hAnsiTheme="minorHAnsi" w:cstheme="minorHAnsi"/>
                <w:sz w:val="18"/>
                <w:szCs w:val="18"/>
              </w:rPr>
              <w:t>]</w:t>
            </w:r>
          </w:p>
        </w:tc>
      </w:tr>
    </w:tbl>
    <w:p w:rsidR="00E2625F" w:rsidRDefault="00E2625F">
      <w:pPr>
        <w:spacing w:before="0" w:line="240" w:lineRule="auto"/>
        <w:rPr>
          <w:rFonts w:cstheme="minorHAnsi"/>
        </w:rPr>
      </w:pPr>
      <w:r>
        <w:rPr>
          <w:rFonts w:cstheme="minorHAnsi"/>
        </w:rPr>
        <w:br w:type="page"/>
      </w:r>
    </w:p>
    <w:p w:rsidR="005321F1" w:rsidRDefault="005321F1" w:rsidP="00555AAD">
      <w:pPr>
        <w:rPr>
          <w:rFonts w:cstheme="minorHAnsi"/>
        </w:rPr>
      </w:pPr>
      <w:r w:rsidRPr="00C62684">
        <w:rPr>
          <w:rFonts w:cstheme="minorHAnsi"/>
        </w:rPr>
        <w:lastRenderedPageBreak/>
        <w:t>4.2</w:t>
      </w:r>
      <w:r w:rsidRPr="00C62684">
        <w:rPr>
          <w:rFonts w:cstheme="minorHAnsi"/>
        </w:rPr>
        <w:tab/>
      </w:r>
      <w:r>
        <w:rPr>
          <w:rFonts w:cstheme="minorHAnsi"/>
        </w:rPr>
        <w:t>Parent/</w:t>
      </w:r>
      <w:r w:rsidRPr="00BF16AE">
        <w:rPr>
          <w:rFonts w:cstheme="minorHAnsi"/>
        </w:rPr>
        <w:t xml:space="preserve">guardian </w:t>
      </w:r>
      <w:r>
        <w:rPr>
          <w:rFonts w:cstheme="minorHAnsi"/>
        </w:rPr>
        <w:t>a</w:t>
      </w:r>
      <w:r w:rsidRPr="00C62684">
        <w:rPr>
          <w:rFonts w:cstheme="minorHAnsi"/>
        </w:rPr>
        <w:t>cknowledgement</w:t>
      </w:r>
    </w:p>
    <w:tbl>
      <w:tblPr>
        <w:tblStyle w:val="TableGrid"/>
        <w:tblW w:w="5000" w:type="pct"/>
        <w:tblBorders>
          <w:top w:val="single" w:sz="8" w:space="0" w:color="8064A2" w:themeColor="accent4"/>
          <w:left w:val="single" w:sz="8" w:space="0" w:color="8064A2" w:themeColor="accent4"/>
          <w:bottom w:val="single" w:sz="8" w:space="0" w:color="8064A2" w:themeColor="accent4"/>
          <w:right w:val="single" w:sz="8" w:space="0" w:color="8064A2" w:themeColor="accent4"/>
          <w:insideH w:val="none" w:sz="0" w:space="0" w:color="auto"/>
          <w:insideV w:val="none" w:sz="0" w:space="0" w:color="auto"/>
        </w:tblBorders>
        <w:tblLook w:val="04A0" w:firstRow="1" w:lastRow="0" w:firstColumn="1" w:lastColumn="0" w:noHBand="0" w:noVBand="1"/>
      </w:tblPr>
      <w:tblGrid>
        <w:gridCol w:w="9286"/>
      </w:tblGrid>
      <w:tr w:rsidR="005321F1" w:rsidTr="008E052A">
        <w:trPr>
          <w:trHeight w:val="2520"/>
        </w:trPr>
        <w:tc>
          <w:tcPr>
            <w:tcW w:w="5000" w:type="pct"/>
          </w:tcPr>
          <w:p w:rsidR="005321F1" w:rsidRPr="00B41D38" w:rsidRDefault="005321F1" w:rsidP="00555AAD">
            <w:pPr>
              <w:rPr>
                <w:rFonts w:cstheme="minorHAnsi"/>
              </w:rPr>
            </w:pPr>
            <w:r w:rsidRPr="00B41D38">
              <w:rPr>
                <w:rFonts w:cstheme="minorHAnsi"/>
                <w:sz w:val="28"/>
                <w:szCs w:val="28"/>
              </w:rPr>
              <w:t>ACKNOWLEDGEMENT</w:t>
            </w:r>
          </w:p>
          <w:p w:rsidR="005321F1" w:rsidRPr="00B41D38" w:rsidRDefault="005321F1" w:rsidP="00555AAD">
            <w:pPr>
              <w:rPr>
                <w:rFonts w:cstheme="minorHAnsi"/>
              </w:rPr>
            </w:pPr>
            <w:r w:rsidRPr="00B41D38">
              <w:rPr>
                <w:rFonts w:cstheme="minorHAnsi"/>
              </w:rPr>
              <w:t>I acknowledge that I have sighted this application and that it has been completed accurately and truthfully.</w:t>
            </w:r>
          </w:p>
          <w:p w:rsidR="005321F1" w:rsidRDefault="005321F1" w:rsidP="00555AAD">
            <w:pPr>
              <w:rPr>
                <w:rFonts w:cstheme="minorHAnsi"/>
                <w:u w:val="single"/>
              </w:rPr>
            </w:pPr>
            <w:r>
              <w:rPr>
                <w:rFonts w:cstheme="minorHAnsi"/>
              </w:rPr>
              <w:t xml:space="preserve">Name </w:t>
            </w:r>
            <w:r>
              <w:rPr>
                <w:rFonts w:cstheme="minorHAnsi"/>
              </w:rPr>
              <w:tab/>
            </w:r>
          </w:p>
          <w:p w:rsidR="005321F1" w:rsidRPr="00DD3658" w:rsidRDefault="005321F1" w:rsidP="00555AAD">
            <w:pPr>
              <w:rPr>
                <w:rFonts w:cstheme="minorHAnsi"/>
                <w:u w:val="single"/>
              </w:rPr>
            </w:pPr>
            <w:r>
              <w:rPr>
                <w:rFonts w:cstheme="minorHAnsi"/>
              </w:rPr>
              <w:t xml:space="preserve">Signature </w:t>
            </w:r>
            <w:r>
              <w:rPr>
                <w:rFonts w:cstheme="minorHAnsi"/>
              </w:rPr>
              <w:tab/>
            </w:r>
            <w:r>
              <w:rPr>
                <w:rFonts w:cstheme="minorHAnsi"/>
              </w:rPr>
              <w:tab/>
              <w:t xml:space="preserve">Date </w:t>
            </w:r>
            <w:r w:rsidRPr="00B41D38">
              <w:rPr>
                <w:rFonts w:cstheme="minorHAnsi"/>
              </w:rPr>
              <w:t>____/____/____</w:t>
            </w:r>
          </w:p>
        </w:tc>
      </w:tr>
    </w:tbl>
    <w:p w:rsidR="005321F1" w:rsidRDefault="00BD4D5C" w:rsidP="00555AAD">
      <w:pPr>
        <w:rPr>
          <w:rFonts w:cstheme="minorHAnsi"/>
          <w:bCs/>
          <w:sz w:val="24"/>
          <w:szCs w:val="24"/>
        </w:rPr>
      </w:pPr>
      <w:r>
        <w:rPr>
          <w:rFonts w:cstheme="minorHAnsi"/>
          <w:noProof/>
          <w:lang w:eastAsia="en-AU"/>
        </w:rPr>
        <mc:AlternateContent>
          <mc:Choice Requires="wps">
            <w:drawing>
              <wp:inline distT="0" distB="0" distL="0" distR="0">
                <wp:extent cx="4819650" cy="909320"/>
                <wp:effectExtent l="14605" t="17145" r="23495"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09320"/>
                        </a:xfrm>
                        <a:prstGeom prst="rect">
                          <a:avLst/>
                        </a:prstGeom>
                        <a:solidFill>
                          <a:schemeClr val="accent3">
                            <a:lumMod val="20000"/>
                            <a:lumOff val="80000"/>
                          </a:schemeClr>
                        </a:solidFill>
                        <a:ln w="28575">
                          <a:solidFill>
                            <a:schemeClr val="accent3">
                              <a:lumMod val="60000"/>
                              <a:lumOff val="40000"/>
                            </a:schemeClr>
                          </a:solidFill>
                          <a:miter lim="800000"/>
                          <a:headEnd/>
                          <a:tailEnd/>
                        </a:ln>
                      </wps:spPr>
                      <wps:txbx>
                        <w:txbxContent>
                          <w:p w:rsidR="00C13D47" w:rsidRPr="004A4B34" w:rsidRDefault="00C13D47" w:rsidP="005321F1">
                            <w:pPr>
                              <w:jc w:val="center"/>
                              <w:rPr>
                                <w:rFonts w:cstheme="minorHAnsi"/>
                                <w:b/>
                                <w:i/>
                                <w:color w:val="000000"/>
                                <w:sz w:val="20"/>
                                <w:szCs w:val="20"/>
                                <w:lang w:eastAsia="en-AU"/>
                              </w:rPr>
                            </w:pPr>
                            <w:r w:rsidRPr="00DF05C9">
                              <w:rPr>
                                <w:rFonts w:cstheme="minorHAnsi"/>
                                <w:b/>
                                <w:i/>
                                <w:color w:val="000000"/>
                                <w:sz w:val="20"/>
                                <w:szCs w:val="20"/>
                                <w:lang w:eastAsia="en-AU"/>
                              </w:rPr>
                              <w:t>A student who provides incorrect or misleading information in support of his/her application for permission to enrol</w:t>
                            </w:r>
                            <w:r>
                              <w:rPr>
                                <w:rFonts w:cstheme="minorHAnsi"/>
                                <w:b/>
                                <w:i/>
                                <w:color w:val="000000"/>
                                <w:sz w:val="20"/>
                                <w:szCs w:val="20"/>
                                <w:lang w:eastAsia="en-AU"/>
                              </w:rPr>
                              <w:t xml:space="preserve"> has breached examination rules and</w:t>
                            </w:r>
                            <w:r w:rsidRPr="00DF05C9">
                              <w:rPr>
                                <w:rFonts w:cstheme="minorHAnsi"/>
                                <w:b/>
                                <w:i/>
                                <w:color w:val="000000"/>
                                <w:sz w:val="20"/>
                                <w:szCs w:val="20"/>
                                <w:lang w:eastAsia="en-AU"/>
                              </w:rPr>
                              <w:t xml:space="preserve"> may be withdrawn from the course or have his/her results in the course removed from official </w:t>
                            </w:r>
                            <w:r>
                              <w:rPr>
                                <w:rFonts w:cstheme="minorHAnsi"/>
                                <w:b/>
                                <w:i/>
                                <w:color w:val="000000"/>
                                <w:sz w:val="20"/>
                                <w:szCs w:val="20"/>
                                <w:lang w:eastAsia="en-AU"/>
                              </w:rPr>
                              <w:br/>
                            </w:r>
                            <w:r w:rsidRPr="00DF05C9">
                              <w:rPr>
                                <w:rFonts w:cstheme="minorHAnsi"/>
                                <w:b/>
                                <w:i/>
                                <w:color w:val="000000"/>
                                <w:sz w:val="20"/>
                                <w:szCs w:val="20"/>
                                <w:lang w:eastAsia="en-AU"/>
                              </w:rPr>
                              <w:t>School Curriculum and Standards Authority records.</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379.5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" fillcolor="#eaf1dd [662]" strokecolor="#c2d69b [1942]" strokeweight="2.25pt">
                <v:textbox>
                  <w:txbxContent>
                    <w:p w:rsidR="00C13D47" w:rsidRPr="004A4B34" w:rsidRDefault="00C13D47" w:rsidP="005321F1">
                      <w:pPr>
                        <w:jc w:val="center"/>
                        <w:rPr>
                          <w:rFonts w:cstheme="minorHAnsi"/>
                          <w:b/>
                          <w:i/>
                          <w:color w:val="000000"/>
                          <w:sz w:val="20"/>
                          <w:szCs w:val="20"/>
                          <w:lang w:eastAsia="en-AU"/>
                        </w:rPr>
                      </w:pPr>
                      <w:r w:rsidRPr="00DF05C9">
                        <w:rPr>
                          <w:rFonts w:cstheme="minorHAnsi"/>
                          <w:b/>
                          <w:i/>
                          <w:color w:val="000000"/>
                          <w:sz w:val="20"/>
                          <w:szCs w:val="20"/>
                          <w:lang w:eastAsia="en-AU"/>
                        </w:rPr>
                        <w:t>A student who provides incorrect or misleading information in support of his/her application for permission to enrol</w:t>
                      </w:r>
                      <w:r>
                        <w:rPr>
                          <w:rFonts w:cstheme="minorHAnsi"/>
                          <w:b/>
                          <w:i/>
                          <w:color w:val="000000"/>
                          <w:sz w:val="20"/>
                          <w:szCs w:val="20"/>
                          <w:lang w:eastAsia="en-AU"/>
                        </w:rPr>
                        <w:t xml:space="preserve"> has breached examination rules and</w:t>
                      </w:r>
                      <w:r w:rsidRPr="00DF05C9">
                        <w:rPr>
                          <w:rFonts w:cstheme="minorHAnsi"/>
                          <w:b/>
                          <w:i/>
                          <w:color w:val="000000"/>
                          <w:sz w:val="20"/>
                          <w:szCs w:val="20"/>
                          <w:lang w:eastAsia="en-AU"/>
                        </w:rPr>
                        <w:t xml:space="preserve"> may be withdrawn from the course or have his/her results in the course removed from official </w:t>
                      </w:r>
                      <w:r>
                        <w:rPr>
                          <w:rFonts w:cstheme="minorHAnsi"/>
                          <w:b/>
                          <w:i/>
                          <w:color w:val="000000"/>
                          <w:sz w:val="20"/>
                          <w:szCs w:val="20"/>
                          <w:lang w:eastAsia="en-AU"/>
                        </w:rPr>
                        <w:br/>
                      </w:r>
                      <w:r w:rsidRPr="00DF05C9">
                        <w:rPr>
                          <w:rFonts w:cstheme="minorHAnsi"/>
                          <w:b/>
                          <w:i/>
                          <w:color w:val="000000"/>
                          <w:sz w:val="20"/>
                          <w:szCs w:val="20"/>
                          <w:lang w:eastAsia="en-AU"/>
                        </w:rPr>
                        <w:t>School Curriculum and Standards Authority records.</w:t>
                      </w:r>
                    </w:p>
                  </w:txbxContent>
                </v:textbox>
                <w10:anchorlock/>
              </v:shape>
            </w:pict>
          </mc:Fallback>
        </mc:AlternateContent>
      </w:r>
    </w:p>
    <w:p w:rsidR="005321F1" w:rsidRPr="00C62684" w:rsidRDefault="005321F1" w:rsidP="00555AAD">
      <w:pPr>
        <w:rPr>
          <w:rFonts w:cstheme="minorHAnsi"/>
          <w:bCs/>
          <w:sz w:val="24"/>
          <w:szCs w:val="24"/>
        </w:rPr>
      </w:pPr>
    </w:p>
    <w:p w:rsidR="005321F1" w:rsidRPr="003A2E5A" w:rsidRDefault="005321F1" w:rsidP="00555AAD">
      <w:r w:rsidRPr="00C62684">
        <w:br w:type="page"/>
      </w:r>
      <w:r>
        <w:lastRenderedPageBreak/>
        <w:t xml:space="preserve">Section 5: Teacher and Principal declarations </w:t>
      </w:r>
      <w:r w:rsidRPr="003A2E5A">
        <w:rPr>
          <w:i/>
          <w:sz w:val="18"/>
          <w:szCs w:val="18"/>
        </w:rPr>
        <w:t>(To be completed on receipt of the completed application)</w:t>
      </w:r>
    </w:p>
    <w:p w:rsidR="005321F1" w:rsidRDefault="005321F1" w:rsidP="00555AAD">
      <w:pPr>
        <w:rPr>
          <w:rFonts w:asciiTheme="minorHAnsi" w:hAnsiTheme="minorHAnsi" w:cstheme="minorHAnsi"/>
          <w:sz w:val="28"/>
          <w:szCs w:val="28"/>
        </w:rPr>
      </w:pPr>
      <w:r w:rsidRPr="00567CBD">
        <w:rPr>
          <w:rFonts w:asciiTheme="minorHAnsi" w:hAnsiTheme="minorHAnsi" w:cstheme="minorHAnsi"/>
          <w:sz w:val="28"/>
          <w:szCs w:val="28"/>
        </w:rPr>
        <w:t>CONFIDENTIAL</w:t>
      </w:r>
    </w:p>
    <w:p w:rsidR="005321F1" w:rsidRDefault="005321F1" w:rsidP="00555AAD">
      <w:pPr>
        <w:rPr>
          <w:rFonts w:eastAsia="Times New Roman" w:cstheme="minorHAnsi"/>
        </w:rPr>
      </w:pPr>
      <w:r>
        <w:rPr>
          <w:rFonts w:eastAsia="Times New Roman" w:cstheme="minorHAnsi"/>
        </w:rPr>
        <w:t>Declaration</w:t>
      </w:r>
      <w:r w:rsidRPr="00C62684">
        <w:rPr>
          <w:rFonts w:eastAsia="Times New Roman" w:cstheme="minorHAnsi"/>
        </w:rPr>
        <w:t xml:space="preserve"> </w:t>
      </w:r>
      <w:r w:rsidRPr="00BF16AE">
        <w:rPr>
          <w:rFonts w:eastAsia="Times New Roman" w:cstheme="minorHAnsi"/>
        </w:rPr>
        <w:t xml:space="preserve">by the </w:t>
      </w:r>
      <w:r>
        <w:rPr>
          <w:rFonts w:eastAsia="Times New Roman" w:cstheme="minorHAnsi"/>
        </w:rPr>
        <w:t>l</w:t>
      </w:r>
      <w:r w:rsidRPr="00BF16AE">
        <w:rPr>
          <w:rFonts w:eastAsia="Times New Roman" w:cstheme="minorHAnsi"/>
        </w:rPr>
        <w:t>anguage teacher</w:t>
      </w:r>
      <w:r>
        <w:rPr>
          <w:rFonts w:eastAsia="Times New Roman" w:cstheme="minorHAnsi"/>
        </w:rPr>
        <w:t xml:space="preserve"> of this applicant</w:t>
      </w:r>
    </w:p>
    <w:tbl>
      <w:tblPr>
        <w:tblStyle w:val="TableGrid"/>
        <w:tblW w:w="0" w:type="auto"/>
        <w:tblLook w:val="04A0" w:firstRow="1" w:lastRow="0" w:firstColumn="1" w:lastColumn="0" w:noHBand="0" w:noVBand="1"/>
      </w:tblPr>
      <w:tblGrid>
        <w:gridCol w:w="9286"/>
      </w:tblGrid>
      <w:tr w:rsidR="005321F1" w:rsidTr="008E052A">
        <w:trPr>
          <w:trHeight w:val="2564"/>
        </w:trPr>
        <w:tc>
          <w:tcPr>
            <w:tcW w:w="985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Default="005321F1" w:rsidP="00555AAD">
            <w:pPr>
              <w:rPr>
                <w:rFonts w:cstheme="minorHAnsi"/>
              </w:rPr>
            </w:pPr>
            <w:r>
              <w:rPr>
                <w:rFonts w:cstheme="minorHAnsi"/>
              </w:rPr>
              <w:t>Based on the information in this application and in my professional judgement:</w:t>
            </w:r>
          </w:p>
          <w:p w:rsidR="005321F1" w:rsidRDefault="005321F1" w:rsidP="00555AAD">
            <w:pPr>
              <w:rPr>
                <w:rFonts w:asciiTheme="minorHAnsi" w:hAnsiTheme="minorHAnsi" w:cstheme="minorHAnsi"/>
                <w:bCs/>
              </w:rPr>
            </w:pPr>
            <w:r>
              <w:rPr>
                <w:rFonts w:asciiTheme="minorHAnsi" w:hAnsiTheme="minorHAnsi" w:cstheme="minorHAnsi"/>
                <w:bCs/>
              </w:rPr>
              <w:t>There is no evidence that this student uses the language for which they are applying more than infrequently, or has more than infrequent exposure to the language, outside the language classroom.</w:t>
            </w:r>
          </w:p>
          <w:p w:rsidR="005321F1" w:rsidRDefault="005321F1" w:rsidP="00555AAD">
            <w:pPr>
              <w:rPr>
                <w:rFonts w:asciiTheme="minorHAnsi" w:hAnsiTheme="minorHAnsi" w:cstheme="minorHAnsi"/>
                <w:bCs/>
              </w:rPr>
            </w:pPr>
            <w:r>
              <w:rPr>
                <w:rFonts w:asciiTheme="minorHAnsi" w:hAnsiTheme="minorHAnsi" w:cstheme="minorHAnsi"/>
                <w:bCs/>
              </w:rPr>
              <w:t>There is evidence that this student has a linguistic advantage over second language learners of the language for which they are applying.</w:t>
            </w:r>
          </w:p>
          <w:p w:rsidR="005321F1" w:rsidRPr="00710815" w:rsidRDefault="005321F1" w:rsidP="00555AAD">
            <w:pPr>
              <w:rPr>
                <w:rFonts w:asciiTheme="minorHAnsi" w:hAnsiTheme="minorHAnsi" w:cstheme="minorHAnsi"/>
                <w:bCs/>
              </w:rPr>
            </w:pPr>
            <w:r w:rsidRPr="00710815">
              <w:rPr>
                <w:rFonts w:asciiTheme="minorHAnsi" w:hAnsiTheme="minorHAnsi" w:cstheme="minorHAnsi"/>
              </w:rPr>
              <w:t>Name of the teacher ________________________________________</w:t>
            </w:r>
            <w:r>
              <w:rPr>
                <w:rFonts w:asciiTheme="minorHAnsi" w:hAnsiTheme="minorHAnsi" w:cstheme="minorHAnsi"/>
              </w:rPr>
              <w:t>_____</w:t>
            </w:r>
          </w:p>
          <w:p w:rsidR="005321F1" w:rsidRPr="00710815" w:rsidRDefault="005321F1" w:rsidP="00555AAD">
            <w:pPr>
              <w:rPr>
                <w:rFonts w:asciiTheme="minorHAnsi" w:hAnsiTheme="minorHAnsi" w:cstheme="minorHAnsi"/>
                <w:bCs/>
              </w:rPr>
            </w:pPr>
            <w:r w:rsidRPr="00710815">
              <w:rPr>
                <w:rFonts w:asciiTheme="minorHAnsi" w:hAnsiTheme="minorHAnsi" w:cstheme="minorHAnsi"/>
              </w:rPr>
              <w:t>Teacher’s signature _______________________________________</w:t>
            </w:r>
            <w:r>
              <w:rPr>
                <w:rFonts w:asciiTheme="minorHAnsi" w:hAnsiTheme="minorHAnsi" w:cstheme="minorHAnsi"/>
              </w:rPr>
              <w:t>_______</w:t>
            </w:r>
            <w:r>
              <w:rPr>
                <w:rFonts w:asciiTheme="minorHAnsi" w:hAnsiTheme="minorHAnsi" w:cstheme="minorHAnsi"/>
              </w:rPr>
              <w:tab/>
              <w:t>Date _____/_____/____</w:t>
            </w:r>
          </w:p>
        </w:tc>
      </w:tr>
      <w:tr w:rsidR="005321F1" w:rsidTr="008E052A">
        <w:trPr>
          <w:trHeight w:val="567"/>
        </w:trPr>
        <w:tc>
          <w:tcPr>
            <w:tcW w:w="9854" w:type="dxa"/>
            <w:tcBorders>
              <w:top w:val="single" w:sz="8" w:space="0" w:color="8064A2" w:themeColor="accent4"/>
              <w:left w:val="nil"/>
              <w:bottom w:val="single" w:sz="8" w:space="0" w:color="8064A2" w:themeColor="accent4"/>
              <w:right w:val="nil"/>
            </w:tcBorders>
          </w:tcPr>
          <w:p w:rsidR="005321F1" w:rsidRDefault="005321F1" w:rsidP="00555AAD">
            <w:pPr>
              <w:rPr>
                <w:rFonts w:cstheme="minorHAnsi"/>
              </w:rPr>
            </w:pPr>
            <w:r>
              <w:rPr>
                <w:rFonts w:eastAsia="Times New Roman" w:cstheme="minorHAnsi"/>
              </w:rPr>
              <w:t>D</w:t>
            </w:r>
            <w:r w:rsidRPr="00C62684">
              <w:rPr>
                <w:rFonts w:eastAsia="Times New Roman" w:cstheme="minorHAnsi"/>
              </w:rPr>
              <w:t xml:space="preserve">eclaration </w:t>
            </w:r>
            <w:r>
              <w:rPr>
                <w:rFonts w:eastAsia="Times New Roman" w:cstheme="minorHAnsi"/>
              </w:rPr>
              <w:t xml:space="preserve">by the Principal </w:t>
            </w:r>
            <w:r w:rsidRPr="00BF16AE">
              <w:rPr>
                <w:rFonts w:eastAsia="Times New Roman" w:cstheme="minorHAnsi"/>
              </w:rPr>
              <w:t>of the</w:t>
            </w:r>
            <w:r>
              <w:rPr>
                <w:rFonts w:eastAsia="Times New Roman" w:cstheme="minorHAnsi"/>
              </w:rPr>
              <w:t xml:space="preserve"> main school of this applicant</w:t>
            </w:r>
          </w:p>
        </w:tc>
      </w:tr>
      <w:tr w:rsidR="005321F1" w:rsidTr="008E052A">
        <w:trPr>
          <w:trHeight w:val="1587"/>
        </w:trPr>
        <w:tc>
          <w:tcPr>
            <w:tcW w:w="985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710815" w:rsidRDefault="005321F1" w:rsidP="00555AAD">
            <w:pPr>
              <w:rPr>
                <w:rFonts w:cstheme="minorHAnsi"/>
              </w:rPr>
            </w:pPr>
            <w:r w:rsidRPr="00710815">
              <w:rPr>
                <w:rFonts w:cstheme="minorHAnsi"/>
              </w:rPr>
              <w:t>I certify that the information in this application has been checked and to the best of my knowledge is correct.</w:t>
            </w:r>
          </w:p>
          <w:p w:rsidR="005321F1" w:rsidRPr="00710815" w:rsidRDefault="005321F1" w:rsidP="00555AAD">
            <w:pPr>
              <w:rPr>
                <w:rFonts w:asciiTheme="minorHAnsi" w:hAnsiTheme="minorHAnsi" w:cstheme="minorHAnsi"/>
                <w:bCs/>
              </w:rPr>
            </w:pPr>
            <w:r w:rsidRPr="00710815">
              <w:rPr>
                <w:rFonts w:asciiTheme="minorHAnsi" w:hAnsiTheme="minorHAnsi" w:cstheme="minorHAnsi"/>
              </w:rPr>
              <w:t>Name of the Principal ____________________</w:t>
            </w:r>
            <w:r>
              <w:rPr>
                <w:rFonts w:asciiTheme="minorHAnsi" w:hAnsiTheme="minorHAnsi" w:cstheme="minorHAnsi"/>
              </w:rPr>
              <w:t>________________________</w:t>
            </w:r>
          </w:p>
          <w:p w:rsidR="005321F1" w:rsidRPr="00A50498" w:rsidRDefault="005321F1" w:rsidP="00555AAD">
            <w:pPr>
              <w:rPr>
                <w:rFonts w:cstheme="minorHAnsi"/>
              </w:rPr>
            </w:pPr>
            <w:r w:rsidRPr="00710815">
              <w:rPr>
                <w:rFonts w:cstheme="minorHAnsi"/>
                <w:bCs/>
              </w:rPr>
              <w:t>Principal’s signature __________________</w:t>
            </w:r>
            <w:r>
              <w:rPr>
                <w:rFonts w:cstheme="minorHAnsi"/>
                <w:bCs/>
              </w:rPr>
              <w:t>____________________________</w:t>
            </w:r>
            <w:r>
              <w:rPr>
                <w:rFonts w:cstheme="minorHAnsi"/>
                <w:bCs/>
              </w:rPr>
              <w:tab/>
              <w:t>Date _____/_____/____</w:t>
            </w:r>
          </w:p>
        </w:tc>
      </w:tr>
      <w:tr w:rsidR="005321F1" w:rsidRPr="007F5818" w:rsidTr="008E052A">
        <w:trPr>
          <w:trHeight w:val="283"/>
        </w:trPr>
        <w:tc>
          <w:tcPr>
            <w:tcW w:w="9854" w:type="dxa"/>
            <w:tcBorders>
              <w:top w:val="single" w:sz="8" w:space="0" w:color="8064A2" w:themeColor="accent4"/>
              <w:left w:val="nil"/>
              <w:bottom w:val="single" w:sz="8" w:space="0" w:color="8064A2" w:themeColor="accent4"/>
              <w:right w:val="nil"/>
            </w:tcBorders>
          </w:tcPr>
          <w:p w:rsidR="005321F1" w:rsidRPr="007F5818" w:rsidRDefault="005321F1" w:rsidP="00555AAD">
            <w:pPr>
              <w:rPr>
                <w:rFonts w:eastAsia="Times New Roman" w:cstheme="minorHAnsi"/>
              </w:rPr>
            </w:pPr>
          </w:p>
        </w:tc>
      </w:tr>
      <w:tr w:rsidR="005321F1" w:rsidRPr="00A50498" w:rsidTr="008E052A">
        <w:trPr>
          <w:trHeight w:val="1531"/>
        </w:trPr>
        <w:tc>
          <w:tcPr>
            <w:tcW w:w="985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rsidR="005321F1" w:rsidRPr="00710815" w:rsidRDefault="005321F1" w:rsidP="00555AAD">
            <w:pPr>
              <w:rPr>
                <w:rFonts w:cstheme="minorHAnsi"/>
              </w:rPr>
            </w:pPr>
            <w:r w:rsidRPr="00710815">
              <w:rPr>
                <w:rFonts w:cstheme="minorHAnsi"/>
              </w:rPr>
              <w:t>Applications from students at schools starting the 2017 school year in Term 4, 2016, must be received at the Authority by Friday 29 July 2016.</w:t>
            </w:r>
          </w:p>
          <w:p w:rsidR="005321F1" w:rsidRPr="00A50498" w:rsidRDefault="005321F1" w:rsidP="00555AAD">
            <w:pPr>
              <w:rPr>
                <w:rFonts w:cstheme="minorHAnsi"/>
                <w:sz w:val="20"/>
              </w:rPr>
            </w:pPr>
            <w:r w:rsidRPr="00710815">
              <w:rPr>
                <w:rFonts w:cstheme="minorHAnsi"/>
              </w:rPr>
              <w:t>Applications from students at schools starting the 2017 school year in Term 1, 2017, must be received at the Authority by Friday 26 August 2016.</w:t>
            </w:r>
          </w:p>
        </w:tc>
      </w:tr>
    </w:tbl>
    <w:p w:rsidR="005321F1" w:rsidRPr="00B247B7" w:rsidRDefault="005321F1" w:rsidP="00555AAD">
      <w:pPr>
        <w:rPr>
          <w:rFonts w:cstheme="minorHAnsi"/>
          <w:sz w:val="20"/>
          <w:szCs w:val="20"/>
        </w:rPr>
      </w:pPr>
    </w:p>
    <w:p w:rsidR="008E3D6E" w:rsidRDefault="008E3D6E" w:rsidP="005321F1">
      <w:pPr>
        <w:sectPr w:rsidR="008E3D6E" w:rsidSect="003F4DCC">
          <w:headerReference w:type="first" r:id="rId32"/>
          <w:footerReference w:type="first" r:id="rId33"/>
          <w:pgSz w:w="11906" w:h="16838"/>
          <w:pgMar w:top="1418" w:right="1418" w:bottom="1418" w:left="1418" w:header="709" w:footer="709" w:gutter="0"/>
          <w:cols w:space="708"/>
          <w:docGrid w:linePitch="360"/>
        </w:sectPr>
      </w:pPr>
    </w:p>
    <w:p w:rsidR="00B563D9" w:rsidRDefault="004C7619" w:rsidP="004C7619">
      <w:pPr>
        <w:pStyle w:val="Heading3"/>
      </w:pPr>
      <w:bookmarkStart w:id="24" w:name="_Toc462918267"/>
      <w:r>
        <w:lastRenderedPageBreak/>
        <w:t>8.</w:t>
      </w:r>
      <w:r w:rsidR="00B563D9">
        <w:t>3</w:t>
      </w:r>
      <w:r>
        <w:t xml:space="preserve"> Languages in the senior secondary curriculum survey</w:t>
      </w:r>
      <w:bookmarkEnd w:id="24"/>
    </w:p>
    <w:p w:rsidR="00B563D9" w:rsidRDefault="00B563D9" w:rsidP="00B563D9">
      <w:pPr>
        <w:rPr>
          <w:rFonts w:eastAsia="Times New Roman"/>
          <w:szCs w:val="20"/>
        </w:rPr>
      </w:pPr>
      <w:r>
        <w:br w:type="page"/>
      </w:r>
    </w:p>
    <w:p w:rsidR="004C7619" w:rsidRPr="005321F1" w:rsidRDefault="00B563D9" w:rsidP="004C7619">
      <w:pPr>
        <w:pStyle w:val="Heading3"/>
      </w:pPr>
      <w:bookmarkStart w:id="25" w:name="_Toc462918268"/>
      <w:r>
        <w:lastRenderedPageBreak/>
        <w:t>8.4 A scaling group that did not converge without intervention</w:t>
      </w:r>
      <w:bookmarkEnd w:id="25"/>
    </w:p>
    <w:p w:rsidR="00EA04CD" w:rsidRPr="00EA04CD" w:rsidRDefault="00EA04CD" w:rsidP="00EA04CD"/>
    <w:p w:rsidR="008E3D6E" w:rsidRPr="008E3D6E" w:rsidRDefault="008E3D6E" w:rsidP="008E3D6E"/>
    <w:p w:rsidR="005321F1" w:rsidRPr="005321F1" w:rsidRDefault="005321F1" w:rsidP="005321F1"/>
    <w:sectPr w:rsidR="005321F1" w:rsidRPr="005321F1" w:rsidSect="004C7619">
      <w:pgSz w:w="11906" w:h="16838"/>
      <w:pgMar w:top="141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47" w:rsidRDefault="00C13D47" w:rsidP="00BF1BB4">
      <w:pPr>
        <w:spacing w:line="240" w:lineRule="auto"/>
      </w:pPr>
      <w:r>
        <w:separator/>
      </w:r>
    </w:p>
    <w:p w:rsidR="00C13D47" w:rsidRDefault="00C13D47"/>
  </w:endnote>
  <w:endnote w:type="continuationSeparator" w:id="0">
    <w:p w:rsidR="00C13D47" w:rsidRDefault="00C13D47" w:rsidP="00BF1BB4">
      <w:pPr>
        <w:spacing w:line="240" w:lineRule="auto"/>
      </w:pPr>
      <w:r>
        <w:continuationSeparator/>
      </w:r>
    </w:p>
    <w:p w:rsidR="00C13D47" w:rsidRDefault="00C1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89076"/>
      <w:docPartObj>
        <w:docPartGallery w:val="Page Numbers (Bottom of Page)"/>
        <w:docPartUnique/>
      </w:docPartObj>
    </w:sdtPr>
    <w:sdtEndPr/>
    <w:sdtContent>
      <w:p w:rsidR="00C13D47" w:rsidRDefault="00BD4D5C" w:rsidP="00663D5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BD4D5C">
    <w:pPr>
      <w:jc w:val="right"/>
    </w:pPr>
    <w:r>
      <w:fldChar w:fldCharType="begin"/>
    </w:r>
    <w:r>
      <w:instrText xml:space="preserve"> PAGE   \* MERGEFORMAT </w:instrText>
    </w:r>
    <w:r>
      <w:fldChar w:fldCharType="separate"/>
    </w:r>
    <w:r>
      <w:rPr>
        <w:noProof/>
      </w:rPr>
      <w:t>1</w:t>
    </w:r>
    <w:r>
      <w:rPr>
        <w:noProof/>
      </w:rPr>
      <w:fldChar w:fldCharType="end"/>
    </w:r>
  </w:p>
  <w:p w:rsidR="00C13D47" w:rsidRPr="00395033" w:rsidRDefault="00C13D47" w:rsidP="00663D52">
    <w:pPr>
      <w:tabs>
        <w:tab w:val="left" w:pos="7050"/>
      </w:tabs>
      <w:rPr>
        <w:sz w:val="16"/>
        <w:szCs w:val="16"/>
      </w:rPr>
    </w:pPr>
    <w:r>
      <w:rPr>
        <w:sz w:val="16"/>
        <w:szCs w:val="16"/>
      </w:rPr>
      <w:t xml:space="preserve">Final Report of the </w:t>
    </w:r>
    <w:r w:rsidRPr="00395033">
      <w:rPr>
        <w:sz w:val="16"/>
        <w:szCs w:val="16"/>
      </w:rPr>
      <w:t xml:space="preserve">Review of </w:t>
    </w:r>
    <w:r>
      <w:rPr>
        <w:sz w:val="16"/>
        <w:szCs w:val="16"/>
      </w:rPr>
      <w:t xml:space="preserve">Languages in the </w:t>
    </w:r>
    <w:r w:rsidRPr="00395033">
      <w:rPr>
        <w:sz w:val="16"/>
        <w:szCs w:val="16"/>
      </w:rPr>
      <w:t>ACT Senior Secondary Curriculum</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BD4D5C" w:rsidP="00663D52">
    <w:pPr>
      <w:jc w:val="center"/>
    </w:pPr>
    <w:r>
      <w:fldChar w:fldCharType="begin"/>
    </w:r>
    <w:r>
      <w:instrText xml:space="preserve"> PAGE   \* MERGEFORMAT </w:instrText>
    </w:r>
    <w:r>
      <w:fldChar w:fldCharType="separate"/>
    </w:r>
    <w:r>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8D264F" w:rsidRDefault="00C13D47" w:rsidP="008E052A">
    <w:pPr>
      <w:pBdr>
        <w:top w:val="single" w:sz="8" w:space="1" w:color="82A682"/>
      </w:pBdr>
      <w:rPr>
        <w:sz w:val="18"/>
        <w:szCs w:val="18"/>
      </w:rPr>
    </w:pPr>
    <w:r>
      <w:rPr>
        <w:sz w:val="18"/>
        <w:szCs w:val="18"/>
      </w:rPr>
      <w:t>2015/39225v10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36263D" w:rsidRDefault="00C13D47" w:rsidP="008E052A">
    <w:pPr>
      <w:pBdr>
        <w:top w:val="single" w:sz="8" w:space="1" w:color="82A682"/>
      </w:pBdr>
      <w:rPr>
        <w:sz w:val="18"/>
        <w:szCs w:val="18"/>
      </w:rPr>
    </w:pPr>
    <w:r w:rsidRPr="0036263D">
      <w:rPr>
        <w:sz w:val="18"/>
        <w:szCs w:val="18"/>
      </w:rPr>
      <w:t xml:space="preserve">Page </w:t>
    </w:r>
    <w:r w:rsidRPr="0036263D">
      <w:rPr>
        <w:b/>
        <w:bCs/>
        <w:sz w:val="18"/>
        <w:szCs w:val="18"/>
      </w:rPr>
      <w:fldChar w:fldCharType="begin"/>
    </w:r>
    <w:r w:rsidRPr="0036263D">
      <w:rPr>
        <w:b/>
        <w:bCs/>
        <w:sz w:val="18"/>
        <w:szCs w:val="18"/>
      </w:rPr>
      <w:instrText xml:space="preserve"> PAGE  \* Arabic  \* MERGEFORMAT </w:instrText>
    </w:r>
    <w:r w:rsidRPr="0036263D">
      <w:rPr>
        <w:b/>
        <w:bCs/>
        <w:sz w:val="18"/>
        <w:szCs w:val="18"/>
      </w:rPr>
      <w:fldChar w:fldCharType="separate"/>
    </w:r>
    <w:r>
      <w:rPr>
        <w:b/>
        <w:bCs/>
        <w:noProof/>
        <w:sz w:val="18"/>
        <w:szCs w:val="18"/>
      </w:rPr>
      <w:t>14</w:t>
    </w:r>
    <w:r w:rsidRPr="0036263D">
      <w:rPr>
        <w:b/>
        <w:bCs/>
        <w:sz w:val="18"/>
        <w:szCs w:val="18"/>
      </w:rPr>
      <w:fldChar w:fldCharType="end"/>
    </w:r>
    <w:r w:rsidRPr="0036263D">
      <w:rPr>
        <w:sz w:val="18"/>
        <w:szCs w:val="18"/>
      </w:rPr>
      <w:t xml:space="preserve"> of </w:t>
    </w:r>
    <w:r>
      <w:rPr>
        <w:b/>
        <w:bCs/>
        <w:sz w:val="18"/>
        <w:szCs w:val="18"/>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89077"/>
      <w:docPartObj>
        <w:docPartGallery w:val="Page Numbers (Bottom of Page)"/>
        <w:docPartUnique/>
      </w:docPartObj>
    </w:sdtPr>
    <w:sdtEndPr/>
    <w:sdtContent>
      <w:p w:rsidR="00C13D47" w:rsidRPr="00663D52" w:rsidRDefault="00BD4D5C" w:rsidP="00663D5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B81B0B" w:rsidRDefault="00C13D47" w:rsidP="008E052A">
    <w:pPr>
      <w:pBdr>
        <w:top w:val="single" w:sz="8" w:space="1" w:color="82A682"/>
      </w:pBdr>
      <w:jc w:val="right"/>
    </w:pPr>
    <w:r w:rsidRPr="00B81B0B">
      <w:t xml:space="preserve">Page </w:t>
    </w:r>
    <w:r w:rsidR="00BD4D5C">
      <w:fldChar w:fldCharType="begin"/>
    </w:r>
    <w:r w:rsidR="00BD4D5C">
      <w:instrText xml:space="preserve"> PAGE </w:instrText>
    </w:r>
    <w:r w:rsidR="00BD4D5C">
      <w:fldChar w:fldCharType="separate"/>
    </w:r>
    <w:r>
      <w:rPr>
        <w:noProof/>
      </w:rPr>
      <w:t>3</w:t>
    </w:r>
    <w:r w:rsidR="00BD4D5C">
      <w:rPr>
        <w:noProof/>
      </w:rPr>
      <w:fldChar w:fldCharType="end"/>
    </w:r>
    <w:r w:rsidRPr="00B81B0B">
      <w:t xml:space="preserve"> of </w:t>
    </w:r>
    <w:r>
      <w:t>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B81B0B" w:rsidRDefault="00C13D47" w:rsidP="00927D25">
    <w:pPr>
      <w:pBdr>
        <w:top w:val="single" w:sz="8" w:space="1" w:color="82A682"/>
      </w:pBdr>
      <w:jc w:val="right"/>
    </w:pPr>
    <w:r w:rsidRPr="00B81B0B">
      <w:t xml:space="preserve">Page </w:t>
    </w:r>
    <w:r w:rsidR="00BD4D5C">
      <w:fldChar w:fldCharType="begin"/>
    </w:r>
    <w:r w:rsidR="00BD4D5C">
      <w:instrText xml:space="preserve"> PAGE </w:instrText>
    </w:r>
    <w:r w:rsidR="00BD4D5C">
      <w:fldChar w:fldCharType="separate"/>
    </w:r>
    <w:r>
      <w:rPr>
        <w:noProof/>
      </w:rPr>
      <w:t>10</w:t>
    </w:r>
    <w:r w:rsidR="00BD4D5C">
      <w:rPr>
        <w:noProof/>
      </w:rPr>
      <w:fldChar w:fldCharType="end"/>
    </w:r>
    <w:r w:rsidRPr="00B81B0B">
      <w:t xml:space="preserve"> of </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47" w:rsidRDefault="00C13D47" w:rsidP="00BF1BB4">
      <w:pPr>
        <w:spacing w:line="240" w:lineRule="auto"/>
      </w:pPr>
      <w:r>
        <w:separator/>
      </w:r>
    </w:p>
    <w:p w:rsidR="00C13D47" w:rsidRDefault="00C13D47"/>
  </w:footnote>
  <w:footnote w:type="continuationSeparator" w:id="0">
    <w:p w:rsidR="00C13D47" w:rsidRDefault="00C13D47" w:rsidP="00BF1BB4">
      <w:pPr>
        <w:spacing w:line="240" w:lineRule="auto"/>
      </w:pPr>
      <w:r>
        <w:continuationSeparator/>
      </w:r>
    </w:p>
    <w:p w:rsidR="00C13D47" w:rsidRDefault="00C13D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C13D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753E3B" w:rsidRDefault="00C13D47" w:rsidP="00927D25">
    <w:pPr>
      <w:pStyle w:val="Header"/>
      <w:pBdr>
        <w:bottom w:val="single" w:sz="8" w:space="1" w:color="76923C"/>
      </w:pBdr>
      <w:jc w:val="right"/>
      <w:rPr>
        <w:b/>
        <w:color w:val="5F497A" w:themeColor="accent4" w:themeShade="BF"/>
        <w:sz w:val="18"/>
        <w:szCs w:val="18"/>
      </w:rPr>
    </w:pPr>
    <w:r>
      <w:rPr>
        <w:b/>
        <w:color w:val="5F497A" w:themeColor="accent4" w:themeShade="BF"/>
        <w:sz w:val="18"/>
        <w:szCs w:val="18"/>
      </w:rPr>
      <w:t>APPLICATION FOR PERMISSION TO</w:t>
    </w:r>
    <w:r w:rsidRPr="00753E3B">
      <w:rPr>
        <w:b/>
        <w:color w:val="5F497A" w:themeColor="accent4" w:themeShade="BF"/>
        <w:sz w:val="18"/>
        <w:szCs w:val="18"/>
      </w:rPr>
      <w:t xml:space="preserve"> ENROL IN </w:t>
    </w:r>
    <w:r>
      <w:rPr>
        <w:b/>
        <w:color w:val="5F497A" w:themeColor="accent4" w:themeShade="BF"/>
        <w:sz w:val="18"/>
        <w:szCs w:val="18"/>
      </w:rPr>
      <w:t>A WACE LANGUAGE COURSE IN 2017</w:t>
    </w:r>
  </w:p>
  <w:p w:rsidR="00C13D47" w:rsidRPr="009B585E" w:rsidRDefault="00C13D47" w:rsidP="00927D25">
    <w:pPr>
      <w:pStyle w:val="Header"/>
    </w:pPr>
  </w:p>
  <w:p w:rsidR="00C13D47" w:rsidRPr="009960DB" w:rsidRDefault="00C13D47" w:rsidP="00927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C13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C13D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C13D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5321F1" w:rsidRDefault="00C13D47" w:rsidP="005321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Default="00C13D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753E3B" w:rsidRDefault="00C13D47" w:rsidP="008E052A">
    <w:pPr>
      <w:pStyle w:val="Header"/>
      <w:pBdr>
        <w:bottom w:val="single" w:sz="8" w:space="1" w:color="76923C"/>
      </w:pBdr>
      <w:rPr>
        <w:b/>
        <w:color w:val="5F497A" w:themeColor="accent4" w:themeShade="BF"/>
        <w:sz w:val="18"/>
        <w:szCs w:val="18"/>
      </w:rPr>
    </w:pPr>
    <w:r>
      <w:rPr>
        <w:b/>
        <w:color w:val="5F497A" w:themeColor="accent4" w:themeShade="BF"/>
        <w:sz w:val="18"/>
        <w:szCs w:val="18"/>
      </w:rPr>
      <w:t>APPLICATION FOR PERMISSION TO</w:t>
    </w:r>
    <w:r w:rsidRPr="00753E3B">
      <w:rPr>
        <w:b/>
        <w:color w:val="5F497A" w:themeColor="accent4" w:themeShade="BF"/>
        <w:sz w:val="18"/>
        <w:szCs w:val="18"/>
      </w:rPr>
      <w:t xml:space="preserve"> ENROL IN </w:t>
    </w:r>
    <w:r>
      <w:rPr>
        <w:b/>
        <w:color w:val="5F497A" w:themeColor="accent4" w:themeShade="BF"/>
        <w:sz w:val="18"/>
        <w:szCs w:val="18"/>
      </w:rPr>
      <w:t>A WACE LANGUAGE COURSE IN 2017</w:t>
    </w:r>
  </w:p>
  <w:p w:rsidR="00C13D47" w:rsidRPr="009960DB" w:rsidRDefault="00C13D47" w:rsidP="008E05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9B585E" w:rsidRDefault="00C13D47" w:rsidP="008E05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47" w:rsidRPr="00753E3B" w:rsidRDefault="00C13D47" w:rsidP="008E052A">
    <w:pPr>
      <w:pStyle w:val="Header"/>
      <w:pBdr>
        <w:bottom w:val="single" w:sz="8" w:space="1" w:color="76923C"/>
      </w:pBdr>
      <w:jc w:val="right"/>
      <w:rPr>
        <w:b/>
        <w:color w:val="5F497A" w:themeColor="accent4" w:themeShade="BF"/>
        <w:sz w:val="18"/>
        <w:szCs w:val="18"/>
      </w:rPr>
    </w:pPr>
    <w:r>
      <w:rPr>
        <w:b/>
        <w:color w:val="5F497A" w:themeColor="accent4" w:themeShade="BF"/>
        <w:sz w:val="18"/>
        <w:szCs w:val="18"/>
      </w:rPr>
      <w:t>APPLICATION FOR PERMISSION TO</w:t>
    </w:r>
    <w:r w:rsidRPr="00753E3B">
      <w:rPr>
        <w:b/>
        <w:color w:val="5F497A" w:themeColor="accent4" w:themeShade="BF"/>
        <w:sz w:val="18"/>
        <w:szCs w:val="18"/>
      </w:rPr>
      <w:t xml:space="preserve"> ENROL IN </w:t>
    </w:r>
    <w:r>
      <w:rPr>
        <w:b/>
        <w:color w:val="5F497A" w:themeColor="accent4" w:themeShade="BF"/>
        <w:sz w:val="18"/>
        <w:szCs w:val="18"/>
      </w:rPr>
      <w:t>A WACE LANGUAGE COURSE IN 2017</w:t>
    </w:r>
  </w:p>
  <w:p w:rsidR="00C13D47" w:rsidRDefault="00C13D47" w:rsidP="008E052A">
    <w:pPr>
      <w:pStyle w:val="Header"/>
    </w:pPr>
  </w:p>
  <w:p w:rsidR="00C13D47" w:rsidRPr="009960DB" w:rsidRDefault="00C13D47" w:rsidP="008E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15D"/>
    <w:multiLevelType w:val="hybridMultilevel"/>
    <w:tmpl w:val="3620B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DB19DA"/>
    <w:multiLevelType w:val="hybridMultilevel"/>
    <w:tmpl w:val="034CD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1715CE"/>
    <w:multiLevelType w:val="hybridMultilevel"/>
    <w:tmpl w:val="60D64550"/>
    <w:lvl w:ilvl="0" w:tplc="41469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92963"/>
    <w:multiLevelType w:val="hybridMultilevel"/>
    <w:tmpl w:val="F378FA8E"/>
    <w:lvl w:ilvl="0" w:tplc="41469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021F3"/>
    <w:multiLevelType w:val="hybridMultilevel"/>
    <w:tmpl w:val="57667B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2000466B"/>
    <w:multiLevelType w:val="hybridMultilevel"/>
    <w:tmpl w:val="6FAA5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643991"/>
    <w:multiLevelType w:val="hybridMultilevel"/>
    <w:tmpl w:val="4790B1A0"/>
    <w:lvl w:ilvl="0" w:tplc="04090003">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27053081"/>
    <w:multiLevelType w:val="hybridMultilevel"/>
    <w:tmpl w:val="E482F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E4106E"/>
    <w:multiLevelType w:val="hybridMultilevel"/>
    <w:tmpl w:val="D91A3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2A6FDB"/>
    <w:multiLevelType w:val="hybridMultilevel"/>
    <w:tmpl w:val="075CC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245818"/>
    <w:multiLevelType w:val="hybridMultilevel"/>
    <w:tmpl w:val="034CD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E709FB"/>
    <w:multiLevelType w:val="hybridMultilevel"/>
    <w:tmpl w:val="167CD25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2">
    <w:nsid w:val="3A1B6662"/>
    <w:multiLevelType w:val="hybridMultilevel"/>
    <w:tmpl w:val="DA661976"/>
    <w:lvl w:ilvl="0" w:tplc="58F2BDBE">
      <w:start w:val="1"/>
      <w:numFmt w:val="lowerLetter"/>
      <w:pStyle w:val="ListBulletalphabet"/>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3F002D79"/>
    <w:multiLevelType w:val="hybridMultilevel"/>
    <w:tmpl w:val="6CD48954"/>
    <w:lvl w:ilvl="0" w:tplc="CCBA92A0">
      <w:start w:val="1"/>
      <w:numFmt w:val="bullet"/>
      <w:pStyle w:val="TableListDashe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4211402B"/>
    <w:multiLevelType w:val="hybridMultilevel"/>
    <w:tmpl w:val="7466E538"/>
    <w:lvl w:ilvl="0" w:tplc="2EC0CDA8">
      <w:start w:val="1"/>
      <w:numFmt w:val="bullet"/>
      <w:pStyle w:val="Table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3E73064"/>
    <w:multiLevelType w:val="hybridMultilevel"/>
    <w:tmpl w:val="CD8E7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2B7568"/>
    <w:multiLevelType w:val="hybridMultilevel"/>
    <w:tmpl w:val="DCE022AA"/>
    <w:lvl w:ilvl="0" w:tplc="41469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B67"/>
    <w:multiLevelType w:val="multilevel"/>
    <w:tmpl w:val="B358E9A0"/>
    <w:lvl w:ilvl="0">
      <w:start w:val="1"/>
      <w:numFmt w:val="bullet"/>
      <w:pStyle w:val="TableText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E8594A"/>
    <w:multiLevelType w:val="hybridMultilevel"/>
    <w:tmpl w:val="0D6E92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C75048"/>
    <w:multiLevelType w:val="hybridMultilevel"/>
    <w:tmpl w:val="3926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FA7A92"/>
    <w:multiLevelType w:val="hybridMultilevel"/>
    <w:tmpl w:val="E9FAB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0645A3A"/>
    <w:multiLevelType w:val="hybridMultilevel"/>
    <w:tmpl w:val="69544824"/>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nsid w:val="52391E1E"/>
    <w:multiLevelType w:val="hybridMultilevel"/>
    <w:tmpl w:val="324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7F2C10"/>
    <w:multiLevelType w:val="hybridMultilevel"/>
    <w:tmpl w:val="4E2EB402"/>
    <w:lvl w:ilvl="0" w:tplc="488EF2AE">
      <w:start w:val="1"/>
      <w:numFmt w:val="bullet"/>
      <w:lvlText w:val=""/>
      <w:lvlJc w:val="left"/>
      <w:pPr>
        <w:tabs>
          <w:tab w:val="num" w:pos="567"/>
        </w:tabs>
        <w:ind w:left="567" w:hanging="360"/>
      </w:pPr>
      <w:rPr>
        <w:rFonts w:ascii="Webdings" w:eastAsia="Times New Roman" w:hAnsi="Webdings" w:cs="Symbol" w:hint="default"/>
        <w:sz w:val="22"/>
      </w:rPr>
    </w:lvl>
    <w:lvl w:ilvl="1" w:tplc="04090003">
      <w:start w:val="1"/>
      <w:numFmt w:val="bullet"/>
      <w:lvlText w:val="o"/>
      <w:lvlJc w:val="left"/>
      <w:pPr>
        <w:tabs>
          <w:tab w:val="num" w:pos="1287"/>
        </w:tabs>
        <w:ind w:left="1287" w:hanging="360"/>
      </w:pPr>
      <w:rPr>
        <w:rFonts w:ascii="Courier New" w:hAnsi="Courier New" w:cs="Arial"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Arial"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Arial"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nsid w:val="54145661"/>
    <w:multiLevelType w:val="hybridMultilevel"/>
    <w:tmpl w:val="3B00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EC2E1C"/>
    <w:multiLevelType w:val="hybridMultilevel"/>
    <w:tmpl w:val="2250B112"/>
    <w:lvl w:ilvl="0" w:tplc="050AB5A2">
      <w:start w:val="1"/>
      <w:numFmt w:val="bullet"/>
      <w:pStyle w:val="GradeDescriptor"/>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nsid w:val="56BE06B8"/>
    <w:multiLevelType w:val="hybridMultilevel"/>
    <w:tmpl w:val="F33E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C71FD4"/>
    <w:multiLevelType w:val="hybridMultilevel"/>
    <w:tmpl w:val="7318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B4D92"/>
    <w:multiLevelType w:val="hybridMultilevel"/>
    <w:tmpl w:val="1D60445E"/>
    <w:lvl w:ilvl="0" w:tplc="0C090001">
      <w:start w:val="1"/>
      <w:numFmt w:val="bullet"/>
      <w:pStyle w:val="ListBullets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5A475F"/>
    <w:multiLevelType w:val="hybridMultilevel"/>
    <w:tmpl w:val="BACA5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CE1DC4"/>
    <w:multiLevelType w:val="hybridMultilevel"/>
    <w:tmpl w:val="E32E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403BFF"/>
    <w:multiLevelType w:val="hybridMultilevel"/>
    <w:tmpl w:val="C306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D562BE"/>
    <w:multiLevelType w:val="hybridMultilevel"/>
    <w:tmpl w:val="A822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C83A35"/>
    <w:multiLevelType w:val="hybridMultilevel"/>
    <w:tmpl w:val="8F70353C"/>
    <w:lvl w:ilvl="0" w:tplc="C7B4FF64">
      <w:start w:val="1"/>
      <w:numFmt w:val="bullet"/>
      <w:pStyle w:val="ListBullet"/>
      <w:lvlText w:val=""/>
      <w:lvlJc w:val="left"/>
      <w:pPr>
        <w:tabs>
          <w:tab w:val="num" w:pos="368"/>
        </w:tabs>
        <w:ind w:left="368" w:hanging="368"/>
      </w:pPr>
      <w:rPr>
        <w:rFonts w:ascii="Symbol" w:hAnsi="Symbol" w:cs="Times New Roman" w:hint="default"/>
        <w:sz w:val="20"/>
        <w:szCs w:val="20"/>
      </w:rPr>
    </w:lvl>
    <w:lvl w:ilvl="1" w:tplc="40DEFFE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CC49D2"/>
    <w:multiLevelType w:val="singleLevel"/>
    <w:tmpl w:val="56568F4A"/>
    <w:lvl w:ilvl="0">
      <w:start w:val="1"/>
      <w:numFmt w:val="bullet"/>
      <w:pStyle w:val="ListbulletsGradedescriptors0"/>
      <w:lvlText w:val=""/>
      <w:lvlJc w:val="left"/>
      <w:pPr>
        <w:tabs>
          <w:tab w:val="num" w:pos="720"/>
        </w:tabs>
        <w:ind w:left="720" w:hanging="360"/>
      </w:pPr>
      <w:rPr>
        <w:rFonts w:ascii="Symbol" w:hAnsi="Symbol" w:hint="default"/>
      </w:rPr>
    </w:lvl>
  </w:abstractNum>
  <w:abstractNum w:abstractNumId="35">
    <w:nsid w:val="7BB815DE"/>
    <w:multiLevelType w:val="hybridMultilevel"/>
    <w:tmpl w:val="48986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nsid w:val="7C896A48"/>
    <w:multiLevelType w:val="hybridMultilevel"/>
    <w:tmpl w:val="19BCC174"/>
    <w:lvl w:ilvl="0" w:tplc="F08A8308">
      <w:start w:val="1"/>
      <w:numFmt w:val="bullet"/>
      <w:pStyle w:val="ListBulletBold"/>
      <w:lvlText w:val=""/>
      <w:lvlJc w:val="left"/>
      <w:pPr>
        <w:ind w:left="1026" w:hanging="360"/>
      </w:pPr>
      <w:rPr>
        <w:rFonts w:ascii="Symbol" w:hAnsi="Symbol" w:hint="default"/>
      </w:rPr>
    </w:lvl>
    <w:lvl w:ilvl="1" w:tplc="0C090003">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num w:numId="1">
    <w:abstractNumId w:val="28"/>
  </w:num>
  <w:num w:numId="2">
    <w:abstractNumId w:val="36"/>
  </w:num>
  <w:num w:numId="3">
    <w:abstractNumId w:val="34"/>
  </w:num>
  <w:num w:numId="4">
    <w:abstractNumId w:val="33"/>
  </w:num>
  <w:num w:numId="5">
    <w:abstractNumId w:val="25"/>
  </w:num>
  <w:num w:numId="6">
    <w:abstractNumId w:val="17"/>
  </w:num>
  <w:num w:numId="7">
    <w:abstractNumId w:val="14"/>
  </w:num>
  <w:num w:numId="8">
    <w:abstractNumId w:val="12"/>
  </w:num>
  <w:num w:numId="9">
    <w:abstractNumId w:val="13"/>
  </w:num>
  <w:num w:numId="10">
    <w:abstractNumId w:val="23"/>
  </w:num>
  <w:num w:numId="11">
    <w:abstractNumId w:val="6"/>
  </w:num>
  <w:num w:numId="12">
    <w:abstractNumId w:val="9"/>
  </w:num>
  <w:num w:numId="13">
    <w:abstractNumId w:val="0"/>
  </w:num>
  <w:num w:numId="14">
    <w:abstractNumId w:val="5"/>
  </w:num>
  <w:num w:numId="15">
    <w:abstractNumId w:val="24"/>
  </w:num>
  <w:num w:numId="16">
    <w:abstractNumId w:val="29"/>
  </w:num>
  <w:num w:numId="17">
    <w:abstractNumId w:val="4"/>
  </w:num>
  <w:num w:numId="18">
    <w:abstractNumId w:val="11"/>
  </w:num>
  <w:num w:numId="19">
    <w:abstractNumId w:val="21"/>
  </w:num>
  <w:num w:numId="20">
    <w:abstractNumId w:val="27"/>
  </w:num>
  <w:num w:numId="21">
    <w:abstractNumId w:val="26"/>
  </w:num>
  <w:num w:numId="22">
    <w:abstractNumId w:val="2"/>
  </w:num>
  <w:num w:numId="23">
    <w:abstractNumId w:val="16"/>
  </w:num>
  <w:num w:numId="24">
    <w:abstractNumId w:val="3"/>
  </w:num>
  <w:num w:numId="25">
    <w:abstractNumId w:val="22"/>
  </w:num>
  <w:num w:numId="26">
    <w:abstractNumId w:val="32"/>
  </w:num>
  <w:num w:numId="27">
    <w:abstractNumId w:val="19"/>
  </w:num>
  <w:num w:numId="28">
    <w:abstractNumId w:val="8"/>
  </w:num>
  <w:num w:numId="29">
    <w:abstractNumId w:val="15"/>
  </w:num>
  <w:num w:numId="30">
    <w:abstractNumId w:val="18"/>
  </w:num>
  <w:num w:numId="31">
    <w:abstractNumId w:val="20"/>
  </w:num>
  <w:num w:numId="32">
    <w:abstractNumId w:val="30"/>
  </w:num>
  <w:num w:numId="33">
    <w:abstractNumId w:val="31"/>
  </w:num>
  <w:num w:numId="34">
    <w:abstractNumId w:val="7"/>
  </w:num>
  <w:num w:numId="35">
    <w:abstractNumId w:val="10"/>
  </w:num>
  <w:num w:numId="36">
    <w:abstractNumId w:val="1"/>
  </w:num>
  <w:num w:numId="3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DF"/>
    <w:rsid w:val="000031E8"/>
    <w:rsid w:val="00003AF9"/>
    <w:rsid w:val="00006B9B"/>
    <w:rsid w:val="00016F5C"/>
    <w:rsid w:val="0002487E"/>
    <w:rsid w:val="00026692"/>
    <w:rsid w:val="000316CC"/>
    <w:rsid w:val="00031934"/>
    <w:rsid w:val="00040365"/>
    <w:rsid w:val="00041EE5"/>
    <w:rsid w:val="000423D3"/>
    <w:rsid w:val="00042815"/>
    <w:rsid w:val="00042B82"/>
    <w:rsid w:val="00043AC4"/>
    <w:rsid w:val="00047FA9"/>
    <w:rsid w:val="00052C50"/>
    <w:rsid w:val="0006126B"/>
    <w:rsid w:val="00063E98"/>
    <w:rsid w:val="0006758F"/>
    <w:rsid w:val="00075511"/>
    <w:rsid w:val="00076660"/>
    <w:rsid w:val="00095E38"/>
    <w:rsid w:val="000A3506"/>
    <w:rsid w:val="000B03D1"/>
    <w:rsid w:val="000B44C1"/>
    <w:rsid w:val="000B5680"/>
    <w:rsid w:val="000B6F4A"/>
    <w:rsid w:val="000C0DF2"/>
    <w:rsid w:val="000C6A6D"/>
    <w:rsid w:val="000D2055"/>
    <w:rsid w:val="000D79AC"/>
    <w:rsid w:val="000E464D"/>
    <w:rsid w:val="000E7B67"/>
    <w:rsid w:val="000F2102"/>
    <w:rsid w:val="000F2905"/>
    <w:rsid w:val="0010149C"/>
    <w:rsid w:val="00104C8F"/>
    <w:rsid w:val="001067DC"/>
    <w:rsid w:val="00106A9C"/>
    <w:rsid w:val="00106B98"/>
    <w:rsid w:val="00107D42"/>
    <w:rsid w:val="00111348"/>
    <w:rsid w:val="00113B98"/>
    <w:rsid w:val="001223B3"/>
    <w:rsid w:val="00130C52"/>
    <w:rsid w:val="00132D1E"/>
    <w:rsid w:val="00144704"/>
    <w:rsid w:val="00151746"/>
    <w:rsid w:val="00153B70"/>
    <w:rsid w:val="00156BFF"/>
    <w:rsid w:val="00157C93"/>
    <w:rsid w:val="0016145F"/>
    <w:rsid w:val="0016342B"/>
    <w:rsid w:val="00164BDF"/>
    <w:rsid w:val="00167535"/>
    <w:rsid w:val="00171C5D"/>
    <w:rsid w:val="00173A0A"/>
    <w:rsid w:val="00173A56"/>
    <w:rsid w:val="00173D93"/>
    <w:rsid w:val="00175D6F"/>
    <w:rsid w:val="001763E9"/>
    <w:rsid w:val="00181431"/>
    <w:rsid w:val="0018316F"/>
    <w:rsid w:val="00184110"/>
    <w:rsid w:val="00196314"/>
    <w:rsid w:val="00197E2F"/>
    <w:rsid w:val="00197F7E"/>
    <w:rsid w:val="001B12B3"/>
    <w:rsid w:val="001B1AFF"/>
    <w:rsid w:val="001B3C2A"/>
    <w:rsid w:val="001B4123"/>
    <w:rsid w:val="001B61E1"/>
    <w:rsid w:val="001C160E"/>
    <w:rsid w:val="001C37CB"/>
    <w:rsid w:val="001C3800"/>
    <w:rsid w:val="001C553E"/>
    <w:rsid w:val="001C5F5A"/>
    <w:rsid w:val="001C749A"/>
    <w:rsid w:val="001D07AC"/>
    <w:rsid w:val="001D0EF4"/>
    <w:rsid w:val="001D15C8"/>
    <w:rsid w:val="001D3DD6"/>
    <w:rsid w:val="001E33C1"/>
    <w:rsid w:val="001F3AFD"/>
    <w:rsid w:val="001F452E"/>
    <w:rsid w:val="00203059"/>
    <w:rsid w:val="00207A41"/>
    <w:rsid w:val="00213E91"/>
    <w:rsid w:val="00217632"/>
    <w:rsid w:val="00217754"/>
    <w:rsid w:val="00217DCB"/>
    <w:rsid w:val="00222DE8"/>
    <w:rsid w:val="00230127"/>
    <w:rsid w:val="00236B3A"/>
    <w:rsid w:val="0024731B"/>
    <w:rsid w:val="002530BD"/>
    <w:rsid w:val="0025447F"/>
    <w:rsid w:val="002629BC"/>
    <w:rsid w:val="00270E02"/>
    <w:rsid w:val="00275A46"/>
    <w:rsid w:val="0029490C"/>
    <w:rsid w:val="00294FFE"/>
    <w:rsid w:val="002957AB"/>
    <w:rsid w:val="00296374"/>
    <w:rsid w:val="002A414A"/>
    <w:rsid w:val="002A7C08"/>
    <w:rsid w:val="002C0F55"/>
    <w:rsid w:val="002C1345"/>
    <w:rsid w:val="002D5F66"/>
    <w:rsid w:val="002D6C28"/>
    <w:rsid w:val="002E4CC8"/>
    <w:rsid w:val="002E5484"/>
    <w:rsid w:val="002E58D7"/>
    <w:rsid w:val="002F2010"/>
    <w:rsid w:val="0030416F"/>
    <w:rsid w:val="00306AAA"/>
    <w:rsid w:val="00314E91"/>
    <w:rsid w:val="00315852"/>
    <w:rsid w:val="00315BC9"/>
    <w:rsid w:val="0031714C"/>
    <w:rsid w:val="00317346"/>
    <w:rsid w:val="003223C4"/>
    <w:rsid w:val="00325F2A"/>
    <w:rsid w:val="003370AC"/>
    <w:rsid w:val="003379AB"/>
    <w:rsid w:val="00344D17"/>
    <w:rsid w:val="003475B9"/>
    <w:rsid w:val="00347D00"/>
    <w:rsid w:val="0035022D"/>
    <w:rsid w:val="00352DA1"/>
    <w:rsid w:val="0035574C"/>
    <w:rsid w:val="00356683"/>
    <w:rsid w:val="00363CA1"/>
    <w:rsid w:val="00366090"/>
    <w:rsid w:val="00366B8A"/>
    <w:rsid w:val="003804FA"/>
    <w:rsid w:val="00381267"/>
    <w:rsid w:val="00384344"/>
    <w:rsid w:val="00395033"/>
    <w:rsid w:val="003953EC"/>
    <w:rsid w:val="003968B7"/>
    <w:rsid w:val="003A1132"/>
    <w:rsid w:val="003A4A22"/>
    <w:rsid w:val="003A4F24"/>
    <w:rsid w:val="003B1953"/>
    <w:rsid w:val="003B27F3"/>
    <w:rsid w:val="003B2F3C"/>
    <w:rsid w:val="003B483E"/>
    <w:rsid w:val="003B4C5A"/>
    <w:rsid w:val="003B7496"/>
    <w:rsid w:val="003C1CF2"/>
    <w:rsid w:val="003C2DC2"/>
    <w:rsid w:val="003C7BAC"/>
    <w:rsid w:val="003D23C9"/>
    <w:rsid w:val="003D3301"/>
    <w:rsid w:val="003D55FA"/>
    <w:rsid w:val="003D72A7"/>
    <w:rsid w:val="003E196C"/>
    <w:rsid w:val="003E5FA2"/>
    <w:rsid w:val="003F2148"/>
    <w:rsid w:val="003F4DCC"/>
    <w:rsid w:val="004018F3"/>
    <w:rsid w:val="00407B96"/>
    <w:rsid w:val="00412484"/>
    <w:rsid w:val="004215DB"/>
    <w:rsid w:val="00425CBC"/>
    <w:rsid w:val="00426729"/>
    <w:rsid w:val="00430632"/>
    <w:rsid w:val="004310A0"/>
    <w:rsid w:val="004318FF"/>
    <w:rsid w:val="00440692"/>
    <w:rsid w:val="004418F8"/>
    <w:rsid w:val="00443CF8"/>
    <w:rsid w:val="00450860"/>
    <w:rsid w:val="00451036"/>
    <w:rsid w:val="00452738"/>
    <w:rsid w:val="004535CC"/>
    <w:rsid w:val="0045437A"/>
    <w:rsid w:val="00454E12"/>
    <w:rsid w:val="00457257"/>
    <w:rsid w:val="0046432A"/>
    <w:rsid w:val="00465F2F"/>
    <w:rsid w:val="00473393"/>
    <w:rsid w:val="00481C8E"/>
    <w:rsid w:val="00485F2D"/>
    <w:rsid w:val="00490912"/>
    <w:rsid w:val="00491994"/>
    <w:rsid w:val="00497383"/>
    <w:rsid w:val="004A1748"/>
    <w:rsid w:val="004A2821"/>
    <w:rsid w:val="004A2AA6"/>
    <w:rsid w:val="004A5A8B"/>
    <w:rsid w:val="004B34B7"/>
    <w:rsid w:val="004B7DE3"/>
    <w:rsid w:val="004C1998"/>
    <w:rsid w:val="004C43EB"/>
    <w:rsid w:val="004C723C"/>
    <w:rsid w:val="004C7619"/>
    <w:rsid w:val="004D04DF"/>
    <w:rsid w:val="004D514A"/>
    <w:rsid w:val="004D6DE3"/>
    <w:rsid w:val="004E232E"/>
    <w:rsid w:val="004E52BA"/>
    <w:rsid w:val="004F72DB"/>
    <w:rsid w:val="004F72DC"/>
    <w:rsid w:val="00502E9B"/>
    <w:rsid w:val="005123DA"/>
    <w:rsid w:val="0052653F"/>
    <w:rsid w:val="0052770E"/>
    <w:rsid w:val="005321F1"/>
    <w:rsid w:val="00533351"/>
    <w:rsid w:val="0053379E"/>
    <w:rsid w:val="00533EF5"/>
    <w:rsid w:val="00543667"/>
    <w:rsid w:val="0054579D"/>
    <w:rsid w:val="00545AA0"/>
    <w:rsid w:val="00547614"/>
    <w:rsid w:val="005500E7"/>
    <w:rsid w:val="00551BB3"/>
    <w:rsid w:val="00553310"/>
    <w:rsid w:val="00553E37"/>
    <w:rsid w:val="0055441E"/>
    <w:rsid w:val="00555AAD"/>
    <w:rsid w:val="0056122D"/>
    <w:rsid w:val="005666DD"/>
    <w:rsid w:val="005770C2"/>
    <w:rsid w:val="00582C82"/>
    <w:rsid w:val="00586A66"/>
    <w:rsid w:val="0059023B"/>
    <w:rsid w:val="00591D16"/>
    <w:rsid w:val="00593188"/>
    <w:rsid w:val="00593B47"/>
    <w:rsid w:val="00595DC3"/>
    <w:rsid w:val="005B0646"/>
    <w:rsid w:val="005B17A5"/>
    <w:rsid w:val="005B200E"/>
    <w:rsid w:val="005C0D34"/>
    <w:rsid w:val="005C27A4"/>
    <w:rsid w:val="005C51B1"/>
    <w:rsid w:val="005D0B95"/>
    <w:rsid w:val="005D1EA4"/>
    <w:rsid w:val="005D36E0"/>
    <w:rsid w:val="005D77AA"/>
    <w:rsid w:val="005E1812"/>
    <w:rsid w:val="005F42FC"/>
    <w:rsid w:val="00613153"/>
    <w:rsid w:val="00613E43"/>
    <w:rsid w:val="00621795"/>
    <w:rsid w:val="006350CA"/>
    <w:rsid w:val="006431C0"/>
    <w:rsid w:val="00643738"/>
    <w:rsid w:val="00643BF7"/>
    <w:rsid w:val="00645022"/>
    <w:rsid w:val="00646389"/>
    <w:rsid w:val="00646685"/>
    <w:rsid w:val="006577F0"/>
    <w:rsid w:val="00663D52"/>
    <w:rsid w:val="006649FE"/>
    <w:rsid w:val="006709C1"/>
    <w:rsid w:val="00671553"/>
    <w:rsid w:val="00680CEC"/>
    <w:rsid w:val="00684C2B"/>
    <w:rsid w:val="00685DF3"/>
    <w:rsid w:val="00696A01"/>
    <w:rsid w:val="006A238E"/>
    <w:rsid w:val="006A2541"/>
    <w:rsid w:val="006A4EED"/>
    <w:rsid w:val="006B5886"/>
    <w:rsid w:val="006C040E"/>
    <w:rsid w:val="006D03C3"/>
    <w:rsid w:val="006D2A47"/>
    <w:rsid w:val="006E08E4"/>
    <w:rsid w:val="006E0B13"/>
    <w:rsid w:val="006E3676"/>
    <w:rsid w:val="006F1EE3"/>
    <w:rsid w:val="006F2D21"/>
    <w:rsid w:val="006F3697"/>
    <w:rsid w:val="006F7274"/>
    <w:rsid w:val="00702B39"/>
    <w:rsid w:val="00714332"/>
    <w:rsid w:val="007164AD"/>
    <w:rsid w:val="00717809"/>
    <w:rsid w:val="00731CC0"/>
    <w:rsid w:val="00740CF2"/>
    <w:rsid w:val="007425EB"/>
    <w:rsid w:val="0075412F"/>
    <w:rsid w:val="007572B3"/>
    <w:rsid w:val="007578C0"/>
    <w:rsid w:val="00773C85"/>
    <w:rsid w:val="007746E9"/>
    <w:rsid w:val="00785DA5"/>
    <w:rsid w:val="00786046"/>
    <w:rsid w:val="00787DA4"/>
    <w:rsid w:val="0079008F"/>
    <w:rsid w:val="00791974"/>
    <w:rsid w:val="007A02EA"/>
    <w:rsid w:val="007A20B1"/>
    <w:rsid w:val="007A3F37"/>
    <w:rsid w:val="007A66E8"/>
    <w:rsid w:val="007B30FE"/>
    <w:rsid w:val="007D1869"/>
    <w:rsid w:val="007D33F6"/>
    <w:rsid w:val="007D7319"/>
    <w:rsid w:val="007E71C2"/>
    <w:rsid w:val="007F5827"/>
    <w:rsid w:val="007F7428"/>
    <w:rsid w:val="008027B7"/>
    <w:rsid w:val="00810742"/>
    <w:rsid w:val="008126C1"/>
    <w:rsid w:val="00816DDB"/>
    <w:rsid w:val="008175CA"/>
    <w:rsid w:val="0082186F"/>
    <w:rsid w:val="00821A94"/>
    <w:rsid w:val="008258C2"/>
    <w:rsid w:val="0082745D"/>
    <w:rsid w:val="00827C0F"/>
    <w:rsid w:val="00831D5C"/>
    <w:rsid w:val="008322B5"/>
    <w:rsid w:val="008367B6"/>
    <w:rsid w:val="008403E2"/>
    <w:rsid w:val="00841395"/>
    <w:rsid w:val="008521EB"/>
    <w:rsid w:val="0085224B"/>
    <w:rsid w:val="008564F1"/>
    <w:rsid w:val="00856ADF"/>
    <w:rsid w:val="00860F61"/>
    <w:rsid w:val="00867DF3"/>
    <w:rsid w:val="008711F1"/>
    <w:rsid w:val="00874E7A"/>
    <w:rsid w:val="00880E93"/>
    <w:rsid w:val="0088212A"/>
    <w:rsid w:val="00883027"/>
    <w:rsid w:val="00891C41"/>
    <w:rsid w:val="0089500E"/>
    <w:rsid w:val="008963D1"/>
    <w:rsid w:val="00897C92"/>
    <w:rsid w:val="008A0D6C"/>
    <w:rsid w:val="008A2510"/>
    <w:rsid w:val="008A2F47"/>
    <w:rsid w:val="008A4F91"/>
    <w:rsid w:val="008C3417"/>
    <w:rsid w:val="008C6772"/>
    <w:rsid w:val="008C67FE"/>
    <w:rsid w:val="008E052A"/>
    <w:rsid w:val="008E3A21"/>
    <w:rsid w:val="008E3D6E"/>
    <w:rsid w:val="008F4716"/>
    <w:rsid w:val="008F54A0"/>
    <w:rsid w:val="00900C8D"/>
    <w:rsid w:val="009031FB"/>
    <w:rsid w:val="00905B02"/>
    <w:rsid w:val="0090726D"/>
    <w:rsid w:val="00915962"/>
    <w:rsid w:val="00917E9A"/>
    <w:rsid w:val="00924874"/>
    <w:rsid w:val="00927D25"/>
    <w:rsid w:val="00930D3F"/>
    <w:rsid w:val="009315C6"/>
    <w:rsid w:val="00931BFB"/>
    <w:rsid w:val="00933CC9"/>
    <w:rsid w:val="009345BD"/>
    <w:rsid w:val="009407D1"/>
    <w:rsid w:val="00942EE4"/>
    <w:rsid w:val="00944960"/>
    <w:rsid w:val="0094761C"/>
    <w:rsid w:val="00950A06"/>
    <w:rsid w:val="009553FD"/>
    <w:rsid w:val="00956F0B"/>
    <w:rsid w:val="00957EE0"/>
    <w:rsid w:val="00960D29"/>
    <w:rsid w:val="00963A54"/>
    <w:rsid w:val="00964FBB"/>
    <w:rsid w:val="009758DE"/>
    <w:rsid w:val="00976833"/>
    <w:rsid w:val="00976916"/>
    <w:rsid w:val="00976C20"/>
    <w:rsid w:val="00977BED"/>
    <w:rsid w:val="009804A9"/>
    <w:rsid w:val="00985C3C"/>
    <w:rsid w:val="00992FA1"/>
    <w:rsid w:val="009A02F2"/>
    <w:rsid w:val="009A1172"/>
    <w:rsid w:val="009A3399"/>
    <w:rsid w:val="009A7C44"/>
    <w:rsid w:val="009B3709"/>
    <w:rsid w:val="009B6FE5"/>
    <w:rsid w:val="009B73B4"/>
    <w:rsid w:val="009C0030"/>
    <w:rsid w:val="009C65AC"/>
    <w:rsid w:val="009C6FF2"/>
    <w:rsid w:val="009E17B5"/>
    <w:rsid w:val="009E38B8"/>
    <w:rsid w:val="009E3BB3"/>
    <w:rsid w:val="009E474C"/>
    <w:rsid w:val="009F14AD"/>
    <w:rsid w:val="009F2D1C"/>
    <w:rsid w:val="009F5340"/>
    <w:rsid w:val="00A17B4E"/>
    <w:rsid w:val="00A20490"/>
    <w:rsid w:val="00A20881"/>
    <w:rsid w:val="00A3731D"/>
    <w:rsid w:val="00A37D4F"/>
    <w:rsid w:val="00A40740"/>
    <w:rsid w:val="00A413BE"/>
    <w:rsid w:val="00A443C2"/>
    <w:rsid w:val="00A4459D"/>
    <w:rsid w:val="00A47115"/>
    <w:rsid w:val="00A4717E"/>
    <w:rsid w:val="00A5125B"/>
    <w:rsid w:val="00A55919"/>
    <w:rsid w:val="00A567EE"/>
    <w:rsid w:val="00A63CE5"/>
    <w:rsid w:val="00A74DDB"/>
    <w:rsid w:val="00A8352E"/>
    <w:rsid w:val="00A93BC8"/>
    <w:rsid w:val="00A9402E"/>
    <w:rsid w:val="00A964BD"/>
    <w:rsid w:val="00AA0465"/>
    <w:rsid w:val="00AA5FB6"/>
    <w:rsid w:val="00AB1A3A"/>
    <w:rsid w:val="00AB6598"/>
    <w:rsid w:val="00AC4EA9"/>
    <w:rsid w:val="00AC56BD"/>
    <w:rsid w:val="00AC7533"/>
    <w:rsid w:val="00AC76A4"/>
    <w:rsid w:val="00AE02FB"/>
    <w:rsid w:val="00AE053B"/>
    <w:rsid w:val="00AE0FF9"/>
    <w:rsid w:val="00AE21E2"/>
    <w:rsid w:val="00AE3255"/>
    <w:rsid w:val="00AE4E21"/>
    <w:rsid w:val="00AE6A47"/>
    <w:rsid w:val="00AE716E"/>
    <w:rsid w:val="00AF49F7"/>
    <w:rsid w:val="00B0491E"/>
    <w:rsid w:val="00B05424"/>
    <w:rsid w:val="00B05A2D"/>
    <w:rsid w:val="00B124A3"/>
    <w:rsid w:val="00B1560A"/>
    <w:rsid w:val="00B22D60"/>
    <w:rsid w:val="00B42773"/>
    <w:rsid w:val="00B441A2"/>
    <w:rsid w:val="00B44AD0"/>
    <w:rsid w:val="00B51A9F"/>
    <w:rsid w:val="00B53352"/>
    <w:rsid w:val="00B55A98"/>
    <w:rsid w:val="00B563D9"/>
    <w:rsid w:val="00B56A12"/>
    <w:rsid w:val="00B60164"/>
    <w:rsid w:val="00B60846"/>
    <w:rsid w:val="00B7441A"/>
    <w:rsid w:val="00B816C3"/>
    <w:rsid w:val="00B81B73"/>
    <w:rsid w:val="00B81BAA"/>
    <w:rsid w:val="00B8444A"/>
    <w:rsid w:val="00B8578B"/>
    <w:rsid w:val="00B86F48"/>
    <w:rsid w:val="00B877B0"/>
    <w:rsid w:val="00B93045"/>
    <w:rsid w:val="00B958E0"/>
    <w:rsid w:val="00BA6443"/>
    <w:rsid w:val="00BB5AD5"/>
    <w:rsid w:val="00BC0A71"/>
    <w:rsid w:val="00BC3DC4"/>
    <w:rsid w:val="00BD4D5C"/>
    <w:rsid w:val="00BE0E4B"/>
    <w:rsid w:val="00BE6785"/>
    <w:rsid w:val="00BF0E92"/>
    <w:rsid w:val="00BF1BB4"/>
    <w:rsid w:val="00C0073F"/>
    <w:rsid w:val="00C10C15"/>
    <w:rsid w:val="00C11938"/>
    <w:rsid w:val="00C11F07"/>
    <w:rsid w:val="00C13D47"/>
    <w:rsid w:val="00C17545"/>
    <w:rsid w:val="00C2141C"/>
    <w:rsid w:val="00C27EEC"/>
    <w:rsid w:val="00C34BA0"/>
    <w:rsid w:val="00C373D9"/>
    <w:rsid w:val="00C44C70"/>
    <w:rsid w:val="00C46CA9"/>
    <w:rsid w:val="00C5660B"/>
    <w:rsid w:val="00C5699A"/>
    <w:rsid w:val="00C60835"/>
    <w:rsid w:val="00C62F4E"/>
    <w:rsid w:val="00C63E73"/>
    <w:rsid w:val="00C66657"/>
    <w:rsid w:val="00C6731C"/>
    <w:rsid w:val="00C73520"/>
    <w:rsid w:val="00C82F04"/>
    <w:rsid w:val="00C83C3D"/>
    <w:rsid w:val="00C84917"/>
    <w:rsid w:val="00C8745B"/>
    <w:rsid w:val="00C87BB6"/>
    <w:rsid w:val="00C9045B"/>
    <w:rsid w:val="00C97153"/>
    <w:rsid w:val="00CB25BF"/>
    <w:rsid w:val="00CC03B7"/>
    <w:rsid w:val="00CC29F1"/>
    <w:rsid w:val="00CC2F0F"/>
    <w:rsid w:val="00CC2FFC"/>
    <w:rsid w:val="00CC3761"/>
    <w:rsid w:val="00CD45EE"/>
    <w:rsid w:val="00CD4909"/>
    <w:rsid w:val="00CE3BDD"/>
    <w:rsid w:val="00CF23D5"/>
    <w:rsid w:val="00CF5169"/>
    <w:rsid w:val="00CF7D50"/>
    <w:rsid w:val="00D001FF"/>
    <w:rsid w:val="00D04B55"/>
    <w:rsid w:val="00D04F28"/>
    <w:rsid w:val="00D06C4A"/>
    <w:rsid w:val="00D06CD3"/>
    <w:rsid w:val="00D06E56"/>
    <w:rsid w:val="00D206A8"/>
    <w:rsid w:val="00D2533E"/>
    <w:rsid w:val="00D37C23"/>
    <w:rsid w:val="00D45040"/>
    <w:rsid w:val="00D45194"/>
    <w:rsid w:val="00D4659F"/>
    <w:rsid w:val="00D474DA"/>
    <w:rsid w:val="00D532BC"/>
    <w:rsid w:val="00D572A0"/>
    <w:rsid w:val="00D57FD8"/>
    <w:rsid w:val="00D602EB"/>
    <w:rsid w:val="00D621BE"/>
    <w:rsid w:val="00D647D5"/>
    <w:rsid w:val="00D650F3"/>
    <w:rsid w:val="00D65AEA"/>
    <w:rsid w:val="00D662B7"/>
    <w:rsid w:val="00D668A7"/>
    <w:rsid w:val="00D66BC2"/>
    <w:rsid w:val="00D670F8"/>
    <w:rsid w:val="00D71E33"/>
    <w:rsid w:val="00D73462"/>
    <w:rsid w:val="00D74A4B"/>
    <w:rsid w:val="00D815BA"/>
    <w:rsid w:val="00D856A1"/>
    <w:rsid w:val="00D86B21"/>
    <w:rsid w:val="00D874D4"/>
    <w:rsid w:val="00D90A5C"/>
    <w:rsid w:val="00D9193D"/>
    <w:rsid w:val="00D94DE5"/>
    <w:rsid w:val="00DA004F"/>
    <w:rsid w:val="00DA057B"/>
    <w:rsid w:val="00DA297D"/>
    <w:rsid w:val="00DA2AF3"/>
    <w:rsid w:val="00DB3231"/>
    <w:rsid w:val="00DC0277"/>
    <w:rsid w:val="00DC0597"/>
    <w:rsid w:val="00DC0B20"/>
    <w:rsid w:val="00DC6968"/>
    <w:rsid w:val="00DD106C"/>
    <w:rsid w:val="00DD2709"/>
    <w:rsid w:val="00DD2879"/>
    <w:rsid w:val="00DD33C0"/>
    <w:rsid w:val="00DE1D7F"/>
    <w:rsid w:val="00DE546D"/>
    <w:rsid w:val="00DE66E0"/>
    <w:rsid w:val="00DF0294"/>
    <w:rsid w:val="00DF03C9"/>
    <w:rsid w:val="00DF2B4F"/>
    <w:rsid w:val="00DF3831"/>
    <w:rsid w:val="00DF418B"/>
    <w:rsid w:val="00DF79A8"/>
    <w:rsid w:val="00E00FDA"/>
    <w:rsid w:val="00E044E7"/>
    <w:rsid w:val="00E06BC8"/>
    <w:rsid w:val="00E12F90"/>
    <w:rsid w:val="00E202CE"/>
    <w:rsid w:val="00E20721"/>
    <w:rsid w:val="00E2604B"/>
    <w:rsid w:val="00E2625F"/>
    <w:rsid w:val="00E30F30"/>
    <w:rsid w:val="00E4115D"/>
    <w:rsid w:val="00E465C3"/>
    <w:rsid w:val="00E53A2D"/>
    <w:rsid w:val="00E62BB1"/>
    <w:rsid w:val="00E64EE4"/>
    <w:rsid w:val="00E745F7"/>
    <w:rsid w:val="00E811C0"/>
    <w:rsid w:val="00E81412"/>
    <w:rsid w:val="00E8195C"/>
    <w:rsid w:val="00E873DD"/>
    <w:rsid w:val="00E912F2"/>
    <w:rsid w:val="00EA04CD"/>
    <w:rsid w:val="00EA18C3"/>
    <w:rsid w:val="00EA2373"/>
    <w:rsid w:val="00EA3939"/>
    <w:rsid w:val="00EC24F4"/>
    <w:rsid w:val="00EC4C0C"/>
    <w:rsid w:val="00EC4F6A"/>
    <w:rsid w:val="00EC6949"/>
    <w:rsid w:val="00EC7D1D"/>
    <w:rsid w:val="00ED18F5"/>
    <w:rsid w:val="00ED33F6"/>
    <w:rsid w:val="00ED595A"/>
    <w:rsid w:val="00ED7B41"/>
    <w:rsid w:val="00EE044E"/>
    <w:rsid w:val="00EE173D"/>
    <w:rsid w:val="00EE3AE0"/>
    <w:rsid w:val="00EF351F"/>
    <w:rsid w:val="00EF630A"/>
    <w:rsid w:val="00EF755F"/>
    <w:rsid w:val="00EF795F"/>
    <w:rsid w:val="00F13D54"/>
    <w:rsid w:val="00F13F2E"/>
    <w:rsid w:val="00F24DF4"/>
    <w:rsid w:val="00F25BCF"/>
    <w:rsid w:val="00F32229"/>
    <w:rsid w:val="00F332CF"/>
    <w:rsid w:val="00F341B5"/>
    <w:rsid w:val="00F34929"/>
    <w:rsid w:val="00F353FA"/>
    <w:rsid w:val="00F35A9C"/>
    <w:rsid w:val="00F42841"/>
    <w:rsid w:val="00F44A0D"/>
    <w:rsid w:val="00F5250E"/>
    <w:rsid w:val="00F54CBC"/>
    <w:rsid w:val="00F5542D"/>
    <w:rsid w:val="00F62ED8"/>
    <w:rsid w:val="00F63240"/>
    <w:rsid w:val="00F6349A"/>
    <w:rsid w:val="00F644AB"/>
    <w:rsid w:val="00F6728C"/>
    <w:rsid w:val="00F7229C"/>
    <w:rsid w:val="00F7739A"/>
    <w:rsid w:val="00F80667"/>
    <w:rsid w:val="00F81858"/>
    <w:rsid w:val="00F82705"/>
    <w:rsid w:val="00F8521A"/>
    <w:rsid w:val="00F8630B"/>
    <w:rsid w:val="00F90394"/>
    <w:rsid w:val="00F94CEC"/>
    <w:rsid w:val="00FA3261"/>
    <w:rsid w:val="00FB0049"/>
    <w:rsid w:val="00FB1159"/>
    <w:rsid w:val="00FB36EA"/>
    <w:rsid w:val="00FB6363"/>
    <w:rsid w:val="00FC1DE4"/>
    <w:rsid w:val="00FD0862"/>
    <w:rsid w:val="00FD0EC1"/>
    <w:rsid w:val="00FD6020"/>
    <w:rsid w:val="00FF4166"/>
    <w:rsid w:val="00FF4ABA"/>
    <w:rsid w:val="00FF65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8A4F207-C0BC-4F19-98D1-6D757718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3D"/>
    <w:pPr>
      <w:spacing w:before="120" w:line="276" w:lineRule="auto"/>
    </w:pPr>
    <w:rPr>
      <w:sz w:val="22"/>
      <w:szCs w:val="22"/>
      <w:lang w:eastAsia="en-US"/>
    </w:rPr>
  </w:style>
  <w:style w:type="paragraph" w:styleId="Heading1">
    <w:name w:val="heading 1"/>
    <w:basedOn w:val="Normal"/>
    <w:next w:val="Normal"/>
    <w:link w:val="Heading1Char"/>
    <w:uiPriority w:val="9"/>
    <w:qFormat/>
    <w:rsid w:val="00977BE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977BED"/>
    <w:pPr>
      <w:spacing w:before="240" w:after="12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AA5FB6"/>
    <w:pPr>
      <w:spacing w:after="120" w:line="240" w:lineRule="auto"/>
      <w:outlineLvl w:val="2"/>
    </w:pPr>
    <w:rPr>
      <w:rFonts w:eastAsia="Times New Roman"/>
      <w:b/>
      <w:bCs/>
      <w:szCs w:val="20"/>
    </w:rPr>
  </w:style>
  <w:style w:type="paragraph" w:styleId="Heading4">
    <w:name w:val="heading 4"/>
    <w:basedOn w:val="Normal"/>
    <w:next w:val="Normal"/>
    <w:link w:val="Heading4Char"/>
    <w:uiPriority w:val="9"/>
    <w:unhideWhenUsed/>
    <w:qFormat/>
    <w:rsid w:val="00C62F4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A4F24"/>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7BED"/>
    <w:rPr>
      <w:rFonts w:eastAsia="Times New Roman"/>
      <w:b/>
      <w:bCs/>
      <w:kern w:val="32"/>
      <w:sz w:val="32"/>
      <w:szCs w:val="32"/>
      <w:lang w:eastAsia="en-US"/>
    </w:rPr>
  </w:style>
  <w:style w:type="character" w:customStyle="1" w:styleId="Heading2Char">
    <w:name w:val="Heading 2 Char"/>
    <w:link w:val="Heading2"/>
    <w:rsid w:val="00977BED"/>
    <w:rPr>
      <w:rFonts w:eastAsia="Times New Roman"/>
      <w:b/>
      <w:bCs/>
      <w:iCs/>
      <w:sz w:val="28"/>
      <w:szCs w:val="28"/>
      <w:lang w:eastAsia="en-US"/>
    </w:rPr>
  </w:style>
  <w:style w:type="character" w:customStyle="1" w:styleId="Heading3Char">
    <w:name w:val="Heading 3 Char"/>
    <w:link w:val="Heading3"/>
    <w:uiPriority w:val="9"/>
    <w:rsid w:val="00AA5FB6"/>
    <w:rPr>
      <w:rFonts w:eastAsia="Times New Roman"/>
      <w:b/>
      <w:bCs/>
      <w:sz w:val="22"/>
      <w:lang w:eastAsia="en-US"/>
    </w:rPr>
  </w:style>
  <w:style w:type="character" w:customStyle="1" w:styleId="Heading4Char">
    <w:name w:val="Heading 4 Char"/>
    <w:link w:val="Heading4"/>
    <w:uiPriority w:val="9"/>
    <w:rsid w:val="00C62F4E"/>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3A4F24"/>
    <w:rPr>
      <w:rFonts w:eastAsia="Times New Roman"/>
      <w:b/>
      <w:bCs/>
      <w:i/>
      <w:iCs/>
      <w:sz w:val="26"/>
      <w:szCs w:val="26"/>
      <w:lang w:eastAsia="en-US"/>
    </w:rPr>
  </w:style>
  <w:style w:type="paragraph" w:styleId="Header">
    <w:name w:val="header"/>
    <w:basedOn w:val="Normal"/>
    <w:link w:val="HeaderChar"/>
    <w:unhideWhenUsed/>
    <w:rsid w:val="00BF1BB4"/>
    <w:pPr>
      <w:tabs>
        <w:tab w:val="center" w:pos="4513"/>
        <w:tab w:val="right" w:pos="9026"/>
      </w:tabs>
    </w:pPr>
  </w:style>
  <w:style w:type="character" w:customStyle="1" w:styleId="HeaderChar">
    <w:name w:val="Header Char"/>
    <w:link w:val="Header"/>
    <w:rsid w:val="00BF1BB4"/>
    <w:rPr>
      <w:sz w:val="22"/>
      <w:szCs w:val="22"/>
      <w:lang w:eastAsia="en-US"/>
    </w:rPr>
  </w:style>
  <w:style w:type="paragraph" w:styleId="BalloonText">
    <w:name w:val="Balloon Text"/>
    <w:basedOn w:val="Normal"/>
    <w:link w:val="BalloonTextChar"/>
    <w:uiPriority w:val="99"/>
    <w:semiHidden/>
    <w:unhideWhenUsed/>
    <w:rsid w:val="00BF1BB4"/>
    <w:pPr>
      <w:spacing w:line="240" w:lineRule="auto"/>
    </w:pPr>
    <w:rPr>
      <w:rFonts w:ascii="Tahoma" w:hAnsi="Tahoma"/>
      <w:sz w:val="16"/>
      <w:szCs w:val="16"/>
    </w:rPr>
  </w:style>
  <w:style w:type="character" w:customStyle="1" w:styleId="BalloonTextChar">
    <w:name w:val="Balloon Text Char"/>
    <w:link w:val="BalloonText"/>
    <w:uiPriority w:val="99"/>
    <w:semiHidden/>
    <w:rsid w:val="00BF1BB4"/>
    <w:rPr>
      <w:rFonts w:ascii="Tahoma" w:hAnsi="Tahoma" w:cs="Tahoma"/>
      <w:sz w:val="16"/>
      <w:szCs w:val="16"/>
      <w:lang w:eastAsia="en-US"/>
    </w:rPr>
  </w:style>
  <w:style w:type="paragraph" w:styleId="ListParagraph">
    <w:name w:val="List Paragraph"/>
    <w:basedOn w:val="Normal"/>
    <w:link w:val="ListParagraphChar"/>
    <w:uiPriority w:val="34"/>
    <w:qFormat/>
    <w:rsid w:val="00CC2F0F"/>
    <w:pPr>
      <w:spacing w:line="240" w:lineRule="auto"/>
      <w:ind w:left="567"/>
      <w:contextualSpacing/>
    </w:pPr>
    <w:rPr>
      <w:rFonts w:eastAsia="Times New Roman"/>
      <w:szCs w:val="24"/>
    </w:rPr>
  </w:style>
  <w:style w:type="character" w:customStyle="1" w:styleId="ListParagraphChar">
    <w:name w:val="List Paragraph Char"/>
    <w:link w:val="ListParagraph"/>
    <w:uiPriority w:val="34"/>
    <w:locked/>
    <w:rsid w:val="00CC2F0F"/>
    <w:rPr>
      <w:rFonts w:eastAsia="Times New Roman"/>
      <w:sz w:val="22"/>
      <w:szCs w:val="24"/>
      <w:lang w:eastAsia="en-US"/>
    </w:rPr>
  </w:style>
  <w:style w:type="paragraph" w:customStyle="1" w:styleId="0block">
    <w:name w:val="0 block"/>
    <w:aliases w:val="0"/>
    <w:basedOn w:val="Normal"/>
    <w:link w:val="0blockChar"/>
    <w:rsid w:val="00197F7E"/>
    <w:pPr>
      <w:spacing w:line="240" w:lineRule="auto"/>
      <w:jc w:val="both"/>
    </w:pPr>
    <w:rPr>
      <w:rFonts w:ascii="Times New Roman" w:eastAsia="Times New Roman" w:hAnsi="Times New Roman"/>
      <w:sz w:val="24"/>
      <w:szCs w:val="24"/>
    </w:rPr>
  </w:style>
  <w:style w:type="character" w:customStyle="1" w:styleId="0blockChar">
    <w:name w:val="0 block Char"/>
    <w:aliases w:val="0 Char"/>
    <w:link w:val="0block"/>
    <w:rsid w:val="00197F7E"/>
    <w:rPr>
      <w:rFonts w:ascii="Times New Roman" w:eastAsia="Times New Roman" w:hAnsi="Times New Roman"/>
      <w:sz w:val="24"/>
      <w:szCs w:val="24"/>
      <w:lang w:eastAsia="en-US"/>
    </w:rPr>
  </w:style>
  <w:style w:type="paragraph" w:customStyle="1" w:styleId="TableTextBold">
    <w:name w:val="Table Text Bold"/>
    <w:basedOn w:val="Normal"/>
    <w:next w:val="Normal"/>
    <w:link w:val="TableTextBoldChar"/>
    <w:qFormat/>
    <w:rsid w:val="00197F7E"/>
    <w:pPr>
      <w:spacing w:before="60" w:after="60" w:line="240" w:lineRule="auto"/>
      <w:ind w:left="113"/>
    </w:pPr>
    <w:rPr>
      <w:rFonts w:eastAsia="SimSun"/>
      <w:b/>
      <w:color w:val="000000"/>
      <w:szCs w:val="24"/>
    </w:rPr>
  </w:style>
  <w:style w:type="character" w:customStyle="1" w:styleId="TableTextBoldChar">
    <w:name w:val="Table Text Bold Char"/>
    <w:link w:val="TableTextBold"/>
    <w:rsid w:val="00197F7E"/>
    <w:rPr>
      <w:rFonts w:eastAsia="SimSun"/>
      <w:b/>
      <w:color w:val="000000"/>
      <w:sz w:val="22"/>
      <w:szCs w:val="24"/>
      <w:lang w:eastAsia="en-US"/>
    </w:rPr>
  </w:style>
  <w:style w:type="paragraph" w:customStyle="1" w:styleId="TableText">
    <w:name w:val="Table Text"/>
    <w:basedOn w:val="Normal"/>
    <w:next w:val="Normal"/>
    <w:link w:val="TableTextChar"/>
    <w:qFormat/>
    <w:rsid w:val="00197F7E"/>
    <w:pPr>
      <w:autoSpaceDE w:val="0"/>
      <w:autoSpaceDN w:val="0"/>
      <w:adjustRightInd w:val="0"/>
      <w:spacing w:before="40" w:after="40" w:line="240" w:lineRule="auto"/>
      <w:ind w:left="57"/>
    </w:pPr>
    <w:rPr>
      <w:rFonts w:eastAsia="Times New Roman"/>
      <w:szCs w:val="20"/>
      <w:lang w:val="en-US"/>
    </w:rPr>
  </w:style>
  <w:style w:type="character" w:customStyle="1" w:styleId="TableTextChar">
    <w:name w:val="Table Text Char"/>
    <w:link w:val="TableText"/>
    <w:rsid w:val="00197F7E"/>
    <w:rPr>
      <w:rFonts w:eastAsia="Times New Roman" w:cs="Arial"/>
      <w:sz w:val="22"/>
      <w:lang w:val="en-US" w:eastAsia="en-US"/>
    </w:rPr>
  </w:style>
  <w:style w:type="table" w:styleId="TableGrid">
    <w:name w:val="Table Grid"/>
    <w:basedOn w:val="TableNormal"/>
    <w:uiPriority w:val="39"/>
    <w:rsid w:val="008A4F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Gradedescriptors0">
    <w:name w:val="List bullets Grade descriptors"/>
    <w:basedOn w:val="Normal"/>
    <w:next w:val="Normal"/>
    <w:link w:val="ListbulletsGradedescriptorsChar"/>
    <w:rsid w:val="00196314"/>
    <w:pPr>
      <w:numPr>
        <w:numId w:val="3"/>
      </w:numPr>
      <w:tabs>
        <w:tab w:val="clear" w:pos="720"/>
        <w:tab w:val="left" w:pos="172"/>
      </w:tabs>
      <w:spacing w:line="240" w:lineRule="auto"/>
      <w:ind w:left="-23" w:firstLine="0"/>
    </w:pPr>
    <w:rPr>
      <w:rFonts w:eastAsia="Times New Roman"/>
      <w:sz w:val="18"/>
      <w:szCs w:val="18"/>
    </w:rPr>
  </w:style>
  <w:style w:type="character" w:customStyle="1" w:styleId="ListbulletsGradedescriptorsChar">
    <w:name w:val="List bullets Grade descriptors Char"/>
    <w:link w:val="ListbulletsGradedescriptors0"/>
    <w:rsid w:val="00196314"/>
    <w:rPr>
      <w:rFonts w:eastAsia="Times New Roman"/>
      <w:sz w:val="18"/>
      <w:szCs w:val="18"/>
      <w:lang w:eastAsia="en-US"/>
    </w:rPr>
  </w:style>
  <w:style w:type="paragraph" w:styleId="ListBullet">
    <w:name w:val="List Bullet"/>
    <w:basedOn w:val="Normal"/>
    <w:qFormat/>
    <w:rsid w:val="006D03C3"/>
    <w:pPr>
      <w:numPr>
        <w:numId w:val="4"/>
      </w:numPr>
      <w:spacing w:before="60" w:line="240" w:lineRule="auto"/>
      <w:ind w:left="568" w:hanging="284"/>
    </w:pPr>
    <w:rPr>
      <w:rFonts w:eastAsia="Times New Roman"/>
      <w:szCs w:val="20"/>
    </w:rPr>
  </w:style>
  <w:style w:type="paragraph" w:customStyle="1" w:styleId="Normal10ptItalic">
    <w:name w:val="Normal 10 pt Italic"/>
    <w:basedOn w:val="Normal"/>
    <w:next w:val="Normal"/>
    <w:link w:val="Normal10ptItalicChar"/>
    <w:rsid w:val="00196314"/>
    <w:pPr>
      <w:spacing w:line="240" w:lineRule="auto"/>
      <w:jc w:val="center"/>
    </w:pPr>
    <w:rPr>
      <w:rFonts w:eastAsia="Times New Roman"/>
      <w:i/>
      <w:iCs/>
      <w:sz w:val="20"/>
      <w:szCs w:val="20"/>
    </w:rPr>
  </w:style>
  <w:style w:type="character" w:customStyle="1" w:styleId="Normal10ptItalicChar">
    <w:name w:val="Normal 10 pt Italic Char"/>
    <w:link w:val="Normal10ptItalic"/>
    <w:rsid w:val="00196314"/>
    <w:rPr>
      <w:rFonts w:eastAsia="Times New Roman"/>
      <w:i/>
      <w:iCs/>
      <w:lang w:eastAsia="en-US"/>
    </w:rPr>
  </w:style>
  <w:style w:type="paragraph" w:customStyle="1" w:styleId="ListBulletsGradedescriptors">
    <w:name w:val="List Bullets Grade descriptors"/>
    <w:basedOn w:val="ListBullet"/>
    <w:next w:val="Normal"/>
    <w:link w:val="ListBulletsGradedescriptorsChar0"/>
    <w:rsid w:val="00196314"/>
    <w:pPr>
      <w:numPr>
        <w:numId w:val="1"/>
      </w:numPr>
      <w:tabs>
        <w:tab w:val="left" w:pos="253"/>
      </w:tabs>
      <w:spacing w:before="0"/>
    </w:pPr>
    <w:rPr>
      <w:sz w:val="18"/>
    </w:rPr>
  </w:style>
  <w:style w:type="character" w:customStyle="1" w:styleId="ListBulletsGradedescriptorsChar0">
    <w:name w:val="List Bullets Grade descriptors Char"/>
    <w:link w:val="ListBulletsGradedescriptors"/>
    <w:rsid w:val="00196314"/>
    <w:rPr>
      <w:rFonts w:eastAsia="Times New Roman"/>
      <w:sz w:val="18"/>
      <w:lang w:eastAsia="en-US"/>
    </w:rPr>
  </w:style>
  <w:style w:type="paragraph" w:customStyle="1" w:styleId="Normal9pt">
    <w:name w:val="Normal 9 pt"/>
    <w:basedOn w:val="Normal"/>
    <w:next w:val="Normal"/>
    <w:link w:val="Normal9ptChar"/>
    <w:qFormat/>
    <w:rsid w:val="00196314"/>
    <w:pPr>
      <w:spacing w:line="240" w:lineRule="auto"/>
      <w:ind w:left="57" w:right="57"/>
      <w:jc w:val="center"/>
    </w:pPr>
    <w:rPr>
      <w:rFonts w:eastAsia="Times New Roman"/>
      <w:sz w:val="18"/>
      <w:szCs w:val="18"/>
    </w:rPr>
  </w:style>
  <w:style w:type="character" w:customStyle="1" w:styleId="Normal9ptChar">
    <w:name w:val="Normal 9 pt Char"/>
    <w:link w:val="Normal9pt"/>
    <w:rsid w:val="00196314"/>
    <w:rPr>
      <w:rFonts w:eastAsia="Times New Roman" w:cs="Times New (W1)"/>
      <w:sz w:val="18"/>
      <w:szCs w:val="18"/>
      <w:lang w:eastAsia="en-US"/>
    </w:rPr>
  </w:style>
  <w:style w:type="paragraph" w:styleId="NormalWeb">
    <w:name w:val="Normal (Web)"/>
    <w:basedOn w:val="Normal"/>
    <w:uiPriority w:val="99"/>
    <w:unhideWhenUsed/>
    <w:rsid w:val="00C62F4E"/>
    <w:pPr>
      <w:spacing w:before="100" w:beforeAutospacing="1" w:after="100" w:afterAutospacing="1" w:line="240" w:lineRule="auto"/>
    </w:pPr>
    <w:rPr>
      <w:rFonts w:ascii="Times New Roman" w:eastAsia="Times New Roman" w:hAnsi="Times New Roman"/>
      <w:sz w:val="24"/>
      <w:szCs w:val="24"/>
      <w:lang w:eastAsia="en-AU"/>
    </w:rPr>
  </w:style>
  <w:style w:type="paragraph" w:styleId="BodyText2">
    <w:name w:val="Body Text 2"/>
    <w:basedOn w:val="Normal"/>
    <w:link w:val="BodyText2Char"/>
    <w:rsid w:val="00C62F4E"/>
    <w:pPr>
      <w:spacing w:before="60" w:line="240" w:lineRule="auto"/>
    </w:pPr>
    <w:rPr>
      <w:rFonts w:ascii="Times New Roman" w:eastAsia="Times New Roman" w:hAnsi="Times New Roman"/>
      <w:i/>
      <w:iCs/>
      <w:sz w:val="24"/>
      <w:szCs w:val="24"/>
    </w:rPr>
  </w:style>
  <w:style w:type="character" w:customStyle="1" w:styleId="BodyText2Char">
    <w:name w:val="Body Text 2 Char"/>
    <w:link w:val="BodyText2"/>
    <w:rsid w:val="00C62F4E"/>
    <w:rPr>
      <w:rFonts w:ascii="Times New Roman" w:eastAsia="Times New Roman" w:hAnsi="Times New Roman"/>
      <w:i/>
      <w:iCs/>
      <w:sz w:val="24"/>
      <w:szCs w:val="24"/>
      <w:lang w:eastAsia="en-US"/>
    </w:rPr>
  </w:style>
  <w:style w:type="paragraph" w:styleId="BodyText">
    <w:name w:val="Body Text"/>
    <w:basedOn w:val="Normal"/>
    <w:link w:val="BodyTextChar"/>
    <w:unhideWhenUsed/>
    <w:rsid w:val="00C62F4E"/>
    <w:pPr>
      <w:spacing w:after="120"/>
    </w:pPr>
  </w:style>
  <w:style w:type="character" w:customStyle="1" w:styleId="BodyTextChar">
    <w:name w:val="Body Text Char"/>
    <w:link w:val="BodyText"/>
    <w:rsid w:val="00C62F4E"/>
    <w:rPr>
      <w:sz w:val="22"/>
      <w:szCs w:val="22"/>
      <w:lang w:eastAsia="en-US"/>
    </w:rPr>
  </w:style>
  <w:style w:type="paragraph" w:customStyle="1" w:styleId="GradeDescriptor">
    <w:name w:val="Grade Descriptor"/>
    <w:basedOn w:val="Normal"/>
    <w:qFormat/>
    <w:rsid w:val="00C62F4E"/>
    <w:pPr>
      <w:numPr>
        <w:numId w:val="5"/>
      </w:numPr>
      <w:spacing w:before="40" w:after="40" w:line="240" w:lineRule="auto"/>
      <w:ind w:left="283" w:hanging="170"/>
    </w:pPr>
    <w:rPr>
      <w:sz w:val="20"/>
      <w:lang w:val="en-US" w:bidi="en-US"/>
    </w:rPr>
  </w:style>
  <w:style w:type="character" w:styleId="Hyperlink">
    <w:name w:val="Hyperlink"/>
    <w:uiPriority w:val="99"/>
    <w:unhideWhenUsed/>
    <w:rsid w:val="00B22D60"/>
    <w:rPr>
      <w:color w:val="0000FF"/>
      <w:u w:val="single"/>
    </w:rPr>
  </w:style>
  <w:style w:type="character" w:styleId="FollowedHyperlink">
    <w:name w:val="FollowedHyperlink"/>
    <w:uiPriority w:val="99"/>
    <w:semiHidden/>
    <w:unhideWhenUsed/>
    <w:rsid w:val="00D668A7"/>
    <w:rPr>
      <w:color w:val="800080"/>
      <w:u w:val="single"/>
    </w:rPr>
  </w:style>
  <w:style w:type="paragraph" w:customStyle="1" w:styleId="xl63">
    <w:name w:val="xl63"/>
    <w:basedOn w:val="Normal"/>
    <w:rsid w:val="00D668A7"/>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4">
    <w:name w:val="xl64"/>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5">
    <w:name w:val="xl65"/>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66">
    <w:name w:val="xl66"/>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en-AU"/>
    </w:rPr>
  </w:style>
  <w:style w:type="paragraph" w:customStyle="1" w:styleId="xl67">
    <w:name w:val="xl67"/>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en-AU"/>
    </w:rPr>
  </w:style>
  <w:style w:type="paragraph" w:customStyle="1" w:styleId="xl68">
    <w:name w:val="xl68"/>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69">
    <w:name w:val="xl69"/>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0">
    <w:name w:val="xl70"/>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71">
    <w:name w:val="xl71"/>
    <w:basedOn w:val="Normal"/>
    <w:rsid w:val="00D66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72">
    <w:name w:val="xl72"/>
    <w:basedOn w:val="Normal"/>
    <w:rsid w:val="00D66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3">
    <w:name w:val="xl73"/>
    <w:basedOn w:val="Normal"/>
    <w:rsid w:val="00D66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4">
    <w:name w:val="xl74"/>
    <w:basedOn w:val="Normal"/>
    <w:rsid w:val="00D668A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75">
    <w:name w:val="xl75"/>
    <w:basedOn w:val="Normal"/>
    <w:rsid w:val="00D668A7"/>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76">
    <w:name w:val="xl76"/>
    <w:basedOn w:val="Normal"/>
    <w:rsid w:val="00D668A7"/>
    <w:pPr>
      <w:spacing w:before="100" w:beforeAutospacing="1" w:after="100" w:afterAutospacing="1" w:line="240" w:lineRule="auto"/>
      <w:jc w:val="center"/>
    </w:pPr>
    <w:rPr>
      <w:rFonts w:ascii="Times New Roman" w:eastAsia="Times New Roman" w:hAnsi="Times New Roman"/>
      <w:b/>
      <w:bCs/>
      <w:sz w:val="24"/>
      <w:szCs w:val="24"/>
      <w:lang w:eastAsia="en-AU"/>
    </w:rPr>
  </w:style>
  <w:style w:type="paragraph" w:customStyle="1" w:styleId="xl77">
    <w:name w:val="xl77"/>
    <w:basedOn w:val="Normal"/>
    <w:rsid w:val="00D66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8">
    <w:name w:val="xl78"/>
    <w:basedOn w:val="Normal"/>
    <w:rsid w:val="00D66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79">
    <w:name w:val="xl79"/>
    <w:basedOn w:val="Normal"/>
    <w:rsid w:val="00D668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80">
    <w:name w:val="xl80"/>
    <w:basedOn w:val="Normal"/>
    <w:rsid w:val="00D66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81">
    <w:name w:val="xl81"/>
    <w:basedOn w:val="Normal"/>
    <w:rsid w:val="00D668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82">
    <w:name w:val="xl82"/>
    <w:basedOn w:val="Normal"/>
    <w:rsid w:val="00D668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83">
    <w:name w:val="xl83"/>
    <w:basedOn w:val="Normal"/>
    <w:rsid w:val="00D668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84">
    <w:name w:val="xl84"/>
    <w:basedOn w:val="Normal"/>
    <w:rsid w:val="00D668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C553E"/>
    <w:pPr>
      <w:autoSpaceDE w:val="0"/>
      <w:autoSpaceDN w:val="0"/>
      <w:adjustRightInd w:val="0"/>
    </w:pPr>
    <w:rPr>
      <w:rFonts w:cs="Calibri"/>
      <w:color w:val="000000"/>
      <w:sz w:val="24"/>
      <w:szCs w:val="24"/>
      <w:lang w:eastAsia="en-US"/>
    </w:rPr>
  </w:style>
  <w:style w:type="character" w:customStyle="1" w:styleId="st1">
    <w:name w:val="st1"/>
    <w:basedOn w:val="DefaultParagraphFont"/>
    <w:rsid w:val="00317346"/>
  </w:style>
  <w:style w:type="paragraph" w:customStyle="1" w:styleId="TableTextListBullet">
    <w:name w:val="Table Text List Bullet"/>
    <w:basedOn w:val="ListBullet"/>
    <w:next w:val="TableText"/>
    <w:link w:val="TableTextListBulletChar"/>
    <w:qFormat/>
    <w:rsid w:val="003A4F24"/>
    <w:pPr>
      <w:numPr>
        <w:numId w:val="6"/>
      </w:numPr>
      <w:tabs>
        <w:tab w:val="left" w:pos="459"/>
      </w:tabs>
      <w:spacing w:before="0"/>
    </w:pPr>
    <w:rPr>
      <w:szCs w:val="22"/>
    </w:rPr>
  </w:style>
  <w:style w:type="character" w:customStyle="1" w:styleId="TableTextListBulletChar">
    <w:name w:val="Table Text List Bullet Char"/>
    <w:link w:val="TableTextListBullet"/>
    <w:rsid w:val="003A4F24"/>
    <w:rPr>
      <w:rFonts w:eastAsia="Times New Roman"/>
      <w:sz w:val="22"/>
      <w:szCs w:val="22"/>
      <w:lang w:eastAsia="en-US"/>
    </w:rPr>
  </w:style>
  <w:style w:type="paragraph" w:customStyle="1" w:styleId="TableTextBoldcentred">
    <w:name w:val="Table Text Bold centred"/>
    <w:basedOn w:val="Normal"/>
    <w:link w:val="TableTextBoldcentredChar"/>
    <w:uiPriority w:val="99"/>
    <w:qFormat/>
    <w:rsid w:val="003A4F24"/>
    <w:pPr>
      <w:spacing w:before="60" w:after="60" w:line="240" w:lineRule="auto"/>
      <w:ind w:left="113"/>
      <w:jc w:val="center"/>
    </w:pPr>
    <w:rPr>
      <w:rFonts w:eastAsia="SimSun"/>
      <w:b/>
      <w:color w:val="000000"/>
      <w:szCs w:val="24"/>
    </w:rPr>
  </w:style>
  <w:style w:type="character" w:customStyle="1" w:styleId="TableTextBoldcentredChar">
    <w:name w:val="Table Text Bold centred Char"/>
    <w:link w:val="TableTextBoldcentred"/>
    <w:uiPriority w:val="99"/>
    <w:rsid w:val="003A4F24"/>
    <w:rPr>
      <w:rFonts w:eastAsia="SimSun"/>
      <w:b/>
      <w:color w:val="000000"/>
      <w:sz w:val="22"/>
      <w:szCs w:val="24"/>
      <w:lang w:eastAsia="en-US"/>
    </w:rPr>
  </w:style>
  <w:style w:type="paragraph" w:customStyle="1" w:styleId="TabletextBold0">
    <w:name w:val="Table text Bold"/>
    <w:basedOn w:val="Normal"/>
    <w:next w:val="Normal"/>
    <w:link w:val="TabletextBoldChar0"/>
    <w:qFormat/>
    <w:rsid w:val="003A4F24"/>
    <w:pPr>
      <w:spacing w:before="40" w:after="40" w:line="240" w:lineRule="auto"/>
      <w:ind w:left="113"/>
    </w:pPr>
    <w:rPr>
      <w:rFonts w:eastAsia="Times New Roman"/>
      <w:b/>
      <w:sz w:val="20"/>
      <w:szCs w:val="20"/>
    </w:rPr>
  </w:style>
  <w:style w:type="character" w:customStyle="1" w:styleId="TabletextBoldChar0">
    <w:name w:val="Table text Bold Char"/>
    <w:link w:val="TabletextBold0"/>
    <w:rsid w:val="003A4F24"/>
    <w:rPr>
      <w:rFonts w:eastAsia="Times New Roman"/>
      <w:b/>
    </w:rPr>
  </w:style>
  <w:style w:type="paragraph" w:customStyle="1" w:styleId="TableListBullets">
    <w:name w:val="Table List Bullets"/>
    <w:basedOn w:val="Normal"/>
    <w:qFormat/>
    <w:rsid w:val="00D06E56"/>
    <w:pPr>
      <w:numPr>
        <w:numId w:val="7"/>
      </w:numPr>
      <w:spacing w:before="60" w:line="360" w:lineRule="auto"/>
      <w:ind w:left="568" w:hanging="284"/>
    </w:pPr>
    <w:rPr>
      <w:rFonts w:eastAsia="Times New Roman"/>
      <w:sz w:val="16"/>
      <w:szCs w:val="20"/>
    </w:rPr>
  </w:style>
  <w:style w:type="paragraph" w:styleId="DocumentMap">
    <w:name w:val="Document Map"/>
    <w:basedOn w:val="Normal"/>
    <w:link w:val="DocumentMapChar"/>
    <w:uiPriority w:val="99"/>
    <w:semiHidden/>
    <w:unhideWhenUsed/>
    <w:rsid w:val="00E4115D"/>
    <w:rPr>
      <w:rFonts w:ascii="Tahoma" w:hAnsi="Tahoma"/>
      <w:sz w:val="16"/>
      <w:szCs w:val="16"/>
    </w:rPr>
  </w:style>
  <w:style w:type="character" w:customStyle="1" w:styleId="DocumentMapChar">
    <w:name w:val="Document Map Char"/>
    <w:link w:val="DocumentMap"/>
    <w:uiPriority w:val="99"/>
    <w:semiHidden/>
    <w:rsid w:val="00E4115D"/>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06126B"/>
    <w:pPr>
      <w:spacing w:after="120"/>
      <w:ind w:left="283"/>
    </w:pPr>
  </w:style>
  <w:style w:type="character" w:customStyle="1" w:styleId="BodyTextIndentChar">
    <w:name w:val="Body Text Indent Char"/>
    <w:link w:val="BodyTextIndent"/>
    <w:uiPriority w:val="99"/>
    <w:semiHidden/>
    <w:rsid w:val="0006126B"/>
    <w:rPr>
      <w:sz w:val="22"/>
      <w:szCs w:val="22"/>
      <w:lang w:eastAsia="en-US"/>
    </w:rPr>
  </w:style>
  <w:style w:type="paragraph" w:styleId="TOCHeading">
    <w:name w:val="TOC Heading"/>
    <w:basedOn w:val="Heading1"/>
    <w:next w:val="Normal"/>
    <w:uiPriority w:val="39"/>
    <w:semiHidden/>
    <w:unhideWhenUsed/>
    <w:qFormat/>
    <w:rsid w:val="00816DDB"/>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qFormat/>
    <w:rsid w:val="00816DDB"/>
  </w:style>
  <w:style w:type="paragraph" w:styleId="TOC2">
    <w:name w:val="toc 2"/>
    <w:basedOn w:val="Normal"/>
    <w:next w:val="Normal"/>
    <w:autoRedefine/>
    <w:uiPriority w:val="39"/>
    <w:unhideWhenUsed/>
    <w:rsid w:val="003D72A7"/>
    <w:pPr>
      <w:tabs>
        <w:tab w:val="right" w:leader="dot" w:pos="9016"/>
      </w:tabs>
      <w:ind w:left="220"/>
    </w:pPr>
  </w:style>
  <w:style w:type="paragraph" w:styleId="TOC3">
    <w:name w:val="toc 3"/>
    <w:basedOn w:val="Normal"/>
    <w:next w:val="Normal"/>
    <w:autoRedefine/>
    <w:uiPriority w:val="39"/>
    <w:unhideWhenUsed/>
    <w:rsid w:val="00816DDB"/>
    <w:pPr>
      <w:ind w:left="440"/>
    </w:pPr>
  </w:style>
  <w:style w:type="paragraph" w:customStyle="1" w:styleId="ListBulletBold">
    <w:name w:val="List Bullet Bold"/>
    <w:basedOn w:val="Normal"/>
    <w:qFormat/>
    <w:rsid w:val="00CC2F0F"/>
    <w:pPr>
      <w:numPr>
        <w:numId w:val="2"/>
      </w:numPr>
      <w:spacing w:before="60" w:line="240" w:lineRule="auto"/>
      <w:ind w:left="568" w:hanging="284"/>
    </w:pPr>
    <w:rPr>
      <w:rFonts w:cs="Arial"/>
      <w:b/>
    </w:rPr>
  </w:style>
  <w:style w:type="paragraph" w:customStyle="1" w:styleId="ListBulletalphabet">
    <w:name w:val="List Bullet alphabet"/>
    <w:basedOn w:val="Normal"/>
    <w:qFormat/>
    <w:rsid w:val="00EE173D"/>
    <w:pPr>
      <w:numPr>
        <w:numId w:val="8"/>
      </w:numPr>
      <w:spacing w:line="240" w:lineRule="auto"/>
      <w:ind w:left="568" w:hanging="284"/>
    </w:pPr>
  </w:style>
  <w:style w:type="paragraph" w:customStyle="1" w:styleId="TableListDashes">
    <w:name w:val="Table List Dashes"/>
    <w:basedOn w:val="TableListBullets"/>
    <w:qFormat/>
    <w:rsid w:val="00D74A4B"/>
    <w:pPr>
      <w:numPr>
        <w:numId w:val="9"/>
      </w:numPr>
      <w:spacing w:before="0"/>
      <w:ind w:left="227" w:hanging="170"/>
    </w:pPr>
    <w:rPr>
      <w:sz w:val="22"/>
    </w:rPr>
  </w:style>
  <w:style w:type="paragraph" w:styleId="Footer">
    <w:name w:val="footer"/>
    <w:basedOn w:val="Normal"/>
    <w:link w:val="FooterChar"/>
    <w:uiPriority w:val="99"/>
    <w:unhideWhenUsed/>
    <w:rsid w:val="003F4DC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F4DCC"/>
    <w:rPr>
      <w:sz w:val="22"/>
      <w:szCs w:val="22"/>
      <w:lang w:eastAsia="en-US"/>
    </w:rPr>
  </w:style>
  <w:style w:type="paragraph" w:styleId="TOC4">
    <w:name w:val="toc 4"/>
    <w:basedOn w:val="Normal"/>
    <w:next w:val="Normal"/>
    <w:autoRedefine/>
    <w:uiPriority w:val="39"/>
    <w:unhideWhenUsed/>
    <w:rsid w:val="003F4DCC"/>
    <w:pPr>
      <w:spacing w:before="0" w:after="100"/>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3F4DCC"/>
    <w:pPr>
      <w:spacing w:before="0" w:after="100"/>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F4DCC"/>
    <w:pPr>
      <w:spacing w:before="0" w:after="100"/>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F4DCC"/>
    <w:pPr>
      <w:spacing w:before="0" w:after="100"/>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F4DCC"/>
    <w:pPr>
      <w:spacing w:before="0" w:after="100"/>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F4DCC"/>
    <w:pPr>
      <w:spacing w:before="0" w:after="100"/>
      <w:ind w:left="1760"/>
    </w:pPr>
    <w:rPr>
      <w:rFonts w:asciiTheme="minorHAnsi" w:eastAsiaTheme="minorEastAsia" w:hAnsiTheme="minorHAnsi" w:cstheme="minorBidi"/>
      <w:lang w:eastAsia="en-AU"/>
    </w:rPr>
  </w:style>
  <w:style w:type="paragraph" w:styleId="BodyText3">
    <w:name w:val="Body Text 3"/>
    <w:basedOn w:val="Normal"/>
    <w:link w:val="BodyText3Char"/>
    <w:uiPriority w:val="99"/>
    <w:semiHidden/>
    <w:unhideWhenUsed/>
    <w:rsid w:val="00927D25"/>
    <w:pPr>
      <w:spacing w:before="0" w:after="120"/>
    </w:pPr>
    <w:rPr>
      <w:rFonts w:asciiTheme="minorHAnsi" w:eastAsiaTheme="minorEastAsia" w:hAnsiTheme="minorHAnsi" w:cstheme="minorBidi"/>
      <w:sz w:val="16"/>
      <w:szCs w:val="16"/>
      <w:lang w:eastAsia="zh-CN"/>
    </w:rPr>
  </w:style>
  <w:style w:type="character" w:customStyle="1" w:styleId="BodyText3Char">
    <w:name w:val="Body Text 3 Char"/>
    <w:basedOn w:val="DefaultParagraphFont"/>
    <w:link w:val="BodyText3"/>
    <w:uiPriority w:val="99"/>
    <w:semiHidden/>
    <w:rsid w:val="00927D25"/>
    <w:rPr>
      <w:rFonts w:asciiTheme="minorHAnsi" w:eastAsiaTheme="minorEastAsia" w:hAnsiTheme="minorHAnsi" w:cstheme="minorBidi"/>
      <w:sz w:val="16"/>
      <w:szCs w:val="16"/>
      <w:lang w:eastAsia="zh-CN"/>
    </w:rPr>
  </w:style>
  <w:style w:type="paragraph" w:customStyle="1" w:styleId="yMiscellaneousBody">
    <w:name w:val="yMiscellaneous Body"/>
    <w:basedOn w:val="Normal"/>
    <w:rsid w:val="00927D25"/>
    <w:pPr>
      <w:spacing w:before="160" w:line="240" w:lineRule="auto"/>
    </w:pPr>
    <w:rPr>
      <w:rFonts w:ascii="Times New Roman" w:eastAsia="Times New Roman" w:hAnsi="Times New Roman"/>
      <w:szCs w:val="20"/>
    </w:rPr>
  </w:style>
  <w:style w:type="paragraph" w:styleId="Title">
    <w:name w:val="Title"/>
    <w:basedOn w:val="Normal"/>
    <w:link w:val="TitleChar"/>
    <w:qFormat/>
    <w:rsid w:val="00927D25"/>
    <w:pPr>
      <w:spacing w:before="240" w:after="60" w:line="240" w:lineRule="auto"/>
      <w:jc w:val="center"/>
      <w:outlineLvl w:val="0"/>
    </w:pPr>
    <w:rPr>
      <w:rFonts w:ascii="Arial" w:eastAsia="Times New Roman" w:hAnsi="Arial" w:cs="Arial"/>
      <w:bCs/>
      <w:kern w:val="28"/>
      <w:sz w:val="28"/>
      <w:szCs w:val="32"/>
    </w:rPr>
  </w:style>
  <w:style w:type="character" w:customStyle="1" w:styleId="TitleChar">
    <w:name w:val="Title Char"/>
    <w:basedOn w:val="DefaultParagraphFont"/>
    <w:link w:val="Title"/>
    <w:rsid w:val="00927D25"/>
    <w:rPr>
      <w:rFonts w:ascii="Arial" w:eastAsia="Times New Roman" w:hAnsi="Arial" w:cs="Arial"/>
      <w:bCs/>
      <w:kern w:val="28"/>
      <w:sz w:val="28"/>
      <w:szCs w:val="32"/>
      <w:lang w:eastAsia="en-US"/>
    </w:rPr>
  </w:style>
  <w:style w:type="character" w:styleId="CommentReference">
    <w:name w:val="annotation reference"/>
    <w:basedOn w:val="DefaultParagraphFont"/>
    <w:semiHidden/>
    <w:unhideWhenUsed/>
    <w:rsid w:val="00927D25"/>
    <w:rPr>
      <w:sz w:val="16"/>
      <w:szCs w:val="16"/>
    </w:rPr>
  </w:style>
  <w:style w:type="paragraph" w:styleId="CommentText">
    <w:name w:val="annotation text"/>
    <w:basedOn w:val="Normal"/>
    <w:link w:val="CommentTextChar"/>
    <w:semiHidden/>
    <w:unhideWhenUsed/>
    <w:rsid w:val="00927D25"/>
    <w:pPr>
      <w:spacing w:before="0" w:after="20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semiHidden/>
    <w:rsid w:val="00927D25"/>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927D25"/>
    <w:rPr>
      <w:b/>
      <w:bCs/>
    </w:rPr>
  </w:style>
  <w:style w:type="character" w:customStyle="1" w:styleId="CommentSubjectChar">
    <w:name w:val="Comment Subject Char"/>
    <w:basedOn w:val="CommentTextChar"/>
    <w:link w:val="CommentSubject"/>
    <w:semiHidden/>
    <w:rsid w:val="00927D25"/>
    <w:rPr>
      <w:rFonts w:asciiTheme="minorHAnsi" w:eastAsiaTheme="minorEastAsia" w:hAnsiTheme="minorHAnsi" w:cstheme="minorBidi"/>
      <w:b/>
      <w:bCs/>
      <w:lang w:eastAsia="zh-CN"/>
    </w:rPr>
  </w:style>
  <w:style w:type="paragraph" w:customStyle="1" w:styleId="TableHeadForm">
    <w:name w:val="Table Head (Form)"/>
    <w:basedOn w:val="Normal"/>
    <w:rsid w:val="00927D25"/>
    <w:pPr>
      <w:spacing w:before="0" w:line="240" w:lineRule="auto"/>
      <w:jc w:val="center"/>
    </w:pPr>
    <w:rPr>
      <w:rFonts w:ascii="Arial" w:eastAsiaTheme="minorHAnsi" w:hAnsi="Arial"/>
      <w:sz w:val="16"/>
      <w:szCs w:val="16"/>
    </w:rPr>
  </w:style>
  <w:style w:type="paragraph" w:styleId="List">
    <w:name w:val="List"/>
    <w:basedOn w:val="Normal"/>
    <w:unhideWhenUsed/>
    <w:rsid w:val="00927D25"/>
    <w:pPr>
      <w:spacing w:before="0" w:after="200" w:line="240" w:lineRule="auto"/>
      <w:ind w:left="567" w:hanging="567"/>
    </w:pPr>
    <w:rPr>
      <w:rFonts w:asciiTheme="minorHAnsi" w:eastAsiaTheme="minorEastAsia" w:hAnsiTheme="minorHAnsi" w:cstheme="minorHAnsi"/>
      <w:b/>
      <w:bCs/>
      <w:lang w:eastAsia="en-AU"/>
    </w:rPr>
  </w:style>
  <w:style w:type="paragraph" w:styleId="List2">
    <w:name w:val="List 2"/>
    <w:basedOn w:val="Normal"/>
    <w:unhideWhenUsed/>
    <w:rsid w:val="00927D25"/>
    <w:pPr>
      <w:autoSpaceDE w:val="0"/>
      <w:autoSpaceDN w:val="0"/>
      <w:adjustRightInd w:val="0"/>
      <w:spacing w:before="240" w:after="120" w:line="240" w:lineRule="auto"/>
      <w:ind w:left="993" w:hanging="993"/>
    </w:pPr>
    <w:rPr>
      <w:rFonts w:asciiTheme="minorHAnsi" w:eastAsiaTheme="minorEastAsia" w:hAnsiTheme="minorHAnsi" w:cstheme="minorHAnsi"/>
      <w:b/>
      <w:lang w:eastAsia="en-AU"/>
    </w:rPr>
  </w:style>
  <w:style w:type="character" w:styleId="Strong">
    <w:name w:val="Strong"/>
    <w:basedOn w:val="DefaultParagraphFont"/>
    <w:uiPriority w:val="22"/>
    <w:qFormat/>
    <w:rsid w:val="0061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516">
      <w:bodyDiv w:val="1"/>
      <w:marLeft w:val="0"/>
      <w:marRight w:val="0"/>
      <w:marTop w:val="0"/>
      <w:marBottom w:val="0"/>
      <w:divBdr>
        <w:top w:val="none" w:sz="0" w:space="0" w:color="auto"/>
        <w:left w:val="none" w:sz="0" w:space="0" w:color="auto"/>
        <w:bottom w:val="none" w:sz="0" w:space="0" w:color="auto"/>
        <w:right w:val="none" w:sz="0" w:space="0" w:color="auto"/>
      </w:divBdr>
    </w:div>
    <w:div w:id="163858654">
      <w:bodyDiv w:val="1"/>
      <w:marLeft w:val="0"/>
      <w:marRight w:val="0"/>
      <w:marTop w:val="0"/>
      <w:marBottom w:val="0"/>
      <w:divBdr>
        <w:top w:val="none" w:sz="0" w:space="0" w:color="auto"/>
        <w:left w:val="none" w:sz="0" w:space="0" w:color="auto"/>
        <w:bottom w:val="none" w:sz="0" w:space="0" w:color="auto"/>
        <w:right w:val="none" w:sz="0" w:space="0" w:color="auto"/>
      </w:divBdr>
    </w:div>
    <w:div w:id="725951585">
      <w:bodyDiv w:val="1"/>
      <w:marLeft w:val="0"/>
      <w:marRight w:val="0"/>
      <w:marTop w:val="0"/>
      <w:marBottom w:val="0"/>
      <w:divBdr>
        <w:top w:val="none" w:sz="0" w:space="0" w:color="auto"/>
        <w:left w:val="none" w:sz="0" w:space="0" w:color="auto"/>
        <w:bottom w:val="none" w:sz="0" w:space="0" w:color="auto"/>
        <w:right w:val="none" w:sz="0" w:space="0" w:color="auto"/>
      </w:divBdr>
    </w:div>
    <w:div w:id="1080905831">
      <w:bodyDiv w:val="1"/>
      <w:marLeft w:val="0"/>
      <w:marRight w:val="0"/>
      <w:marTop w:val="0"/>
      <w:marBottom w:val="0"/>
      <w:divBdr>
        <w:top w:val="none" w:sz="0" w:space="0" w:color="auto"/>
        <w:left w:val="none" w:sz="0" w:space="0" w:color="auto"/>
        <w:bottom w:val="none" w:sz="0" w:space="0" w:color="auto"/>
        <w:right w:val="none" w:sz="0" w:space="0" w:color="auto"/>
      </w:divBdr>
    </w:div>
    <w:div w:id="1085497204">
      <w:bodyDiv w:val="1"/>
      <w:marLeft w:val="0"/>
      <w:marRight w:val="0"/>
      <w:marTop w:val="0"/>
      <w:marBottom w:val="0"/>
      <w:divBdr>
        <w:top w:val="none" w:sz="0" w:space="0" w:color="auto"/>
        <w:left w:val="none" w:sz="0" w:space="0" w:color="auto"/>
        <w:bottom w:val="none" w:sz="0" w:space="0" w:color="auto"/>
        <w:right w:val="none" w:sz="0" w:space="0" w:color="auto"/>
      </w:divBdr>
    </w:div>
    <w:div w:id="1150974198">
      <w:bodyDiv w:val="1"/>
      <w:marLeft w:val="0"/>
      <w:marRight w:val="0"/>
      <w:marTop w:val="0"/>
      <w:marBottom w:val="0"/>
      <w:divBdr>
        <w:top w:val="none" w:sz="0" w:space="0" w:color="auto"/>
        <w:left w:val="none" w:sz="0" w:space="0" w:color="auto"/>
        <w:bottom w:val="none" w:sz="0" w:space="0" w:color="auto"/>
        <w:right w:val="none" w:sz="0" w:space="0" w:color="auto"/>
      </w:divBdr>
    </w:div>
    <w:div w:id="1157722622">
      <w:bodyDiv w:val="1"/>
      <w:marLeft w:val="0"/>
      <w:marRight w:val="0"/>
      <w:marTop w:val="0"/>
      <w:marBottom w:val="0"/>
      <w:divBdr>
        <w:top w:val="none" w:sz="0" w:space="0" w:color="auto"/>
        <w:left w:val="none" w:sz="0" w:space="0" w:color="auto"/>
        <w:bottom w:val="none" w:sz="0" w:space="0" w:color="auto"/>
        <w:right w:val="none" w:sz="0" w:space="0" w:color="auto"/>
      </w:divBdr>
    </w:div>
    <w:div w:id="1358655194">
      <w:bodyDiv w:val="1"/>
      <w:marLeft w:val="0"/>
      <w:marRight w:val="0"/>
      <w:marTop w:val="0"/>
      <w:marBottom w:val="0"/>
      <w:divBdr>
        <w:top w:val="none" w:sz="0" w:space="0" w:color="auto"/>
        <w:left w:val="none" w:sz="0" w:space="0" w:color="auto"/>
        <w:bottom w:val="none" w:sz="0" w:space="0" w:color="auto"/>
        <w:right w:val="none" w:sz="0" w:space="0" w:color="auto"/>
      </w:divBdr>
    </w:div>
    <w:div w:id="1489252739">
      <w:bodyDiv w:val="1"/>
      <w:marLeft w:val="0"/>
      <w:marRight w:val="0"/>
      <w:marTop w:val="0"/>
      <w:marBottom w:val="0"/>
      <w:divBdr>
        <w:top w:val="none" w:sz="0" w:space="0" w:color="auto"/>
        <w:left w:val="none" w:sz="0" w:space="0" w:color="auto"/>
        <w:bottom w:val="none" w:sz="0" w:space="0" w:color="auto"/>
        <w:right w:val="none" w:sz="0" w:space="0" w:color="auto"/>
      </w:divBdr>
    </w:div>
    <w:div w:id="1554192387">
      <w:bodyDiv w:val="1"/>
      <w:marLeft w:val="0"/>
      <w:marRight w:val="0"/>
      <w:marTop w:val="0"/>
      <w:marBottom w:val="0"/>
      <w:divBdr>
        <w:top w:val="none" w:sz="0" w:space="0" w:color="auto"/>
        <w:left w:val="none" w:sz="0" w:space="0" w:color="auto"/>
        <w:bottom w:val="none" w:sz="0" w:space="0" w:color="auto"/>
        <w:right w:val="none" w:sz="0" w:space="0" w:color="auto"/>
      </w:divBdr>
    </w:div>
    <w:div w:id="1708138213">
      <w:bodyDiv w:val="1"/>
      <w:marLeft w:val="0"/>
      <w:marRight w:val="0"/>
      <w:marTop w:val="0"/>
      <w:marBottom w:val="0"/>
      <w:divBdr>
        <w:top w:val="none" w:sz="0" w:space="0" w:color="auto"/>
        <w:left w:val="none" w:sz="0" w:space="0" w:color="auto"/>
        <w:bottom w:val="none" w:sz="0" w:space="0" w:color="auto"/>
        <w:right w:val="none" w:sz="0" w:space="0" w:color="auto"/>
      </w:divBdr>
    </w:div>
    <w:div w:id="1719086898">
      <w:bodyDiv w:val="1"/>
      <w:marLeft w:val="0"/>
      <w:marRight w:val="0"/>
      <w:marTop w:val="0"/>
      <w:marBottom w:val="0"/>
      <w:divBdr>
        <w:top w:val="none" w:sz="0" w:space="0" w:color="auto"/>
        <w:left w:val="none" w:sz="0" w:space="0" w:color="auto"/>
        <w:bottom w:val="none" w:sz="0" w:space="0" w:color="auto"/>
        <w:right w:val="none" w:sz="0" w:space="0" w:color="auto"/>
      </w:divBdr>
    </w:div>
    <w:div w:id="1838306810">
      <w:bodyDiv w:val="1"/>
      <w:marLeft w:val="0"/>
      <w:marRight w:val="0"/>
      <w:marTop w:val="0"/>
      <w:marBottom w:val="0"/>
      <w:divBdr>
        <w:top w:val="none" w:sz="0" w:space="0" w:color="auto"/>
        <w:left w:val="none" w:sz="0" w:space="0" w:color="auto"/>
        <w:bottom w:val="none" w:sz="0" w:space="0" w:color="auto"/>
        <w:right w:val="none" w:sz="0" w:space="0" w:color="auto"/>
      </w:divBdr>
    </w:div>
    <w:div w:id="2018728057">
      <w:bodyDiv w:val="1"/>
      <w:marLeft w:val="0"/>
      <w:marRight w:val="0"/>
      <w:marTop w:val="0"/>
      <w:marBottom w:val="0"/>
      <w:divBdr>
        <w:top w:val="none" w:sz="0" w:space="0" w:color="auto"/>
        <w:left w:val="none" w:sz="0" w:space="0" w:color="auto"/>
        <w:bottom w:val="none" w:sz="0" w:space="0" w:color="auto"/>
        <w:right w:val="none" w:sz="0" w:space="0" w:color="auto"/>
      </w:divBdr>
    </w:div>
    <w:div w:id="20612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enior-secondary.scsa.wa.edu.au/languag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creativecommons.org/licenses/by-nc/3.0/a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enior-secondary.scsa.wa.edu.au/langua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AFB0-488D-4AF4-A7A8-E4EBBDCB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D52C021D.dotm</Template>
  <TotalTime>1</TotalTime>
  <Pages>37</Pages>
  <Words>7451</Words>
  <Characters>42474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49826</CharactersWithSpaces>
  <SharedDoc>false</SharedDoc>
  <HLinks>
    <vt:vector size="318" baseType="variant">
      <vt:variant>
        <vt:i4>1179686</vt:i4>
      </vt:variant>
      <vt:variant>
        <vt:i4>303</vt:i4>
      </vt:variant>
      <vt:variant>
        <vt:i4>0</vt:i4>
      </vt:variant>
      <vt:variant>
        <vt:i4>5</vt:i4>
      </vt:variant>
      <vt:variant>
        <vt:lpwstr>http://www.acara.edu.au/verve/_resources/ACARASeniorSecondaryYearsCurriculumPositionPaperv06.pdf</vt:lpwstr>
      </vt:variant>
      <vt:variant>
        <vt:lpwstr/>
      </vt:variant>
      <vt:variant>
        <vt:i4>6357101</vt:i4>
      </vt:variant>
      <vt:variant>
        <vt:i4>300</vt:i4>
      </vt:variant>
      <vt:variant>
        <vt:i4>0</vt:i4>
      </vt:variant>
      <vt:variant>
        <vt:i4>5</vt:i4>
      </vt:variant>
      <vt:variant>
        <vt:lpwstr>http://www.policy.monash.edu/policy-bank/academic/education/awards/suppdocs/monash-coursework-course-design-guidelines.pdf</vt:lpwstr>
      </vt:variant>
      <vt:variant>
        <vt:lpwstr/>
      </vt:variant>
      <vt:variant>
        <vt:i4>7995472</vt:i4>
      </vt:variant>
      <vt:variant>
        <vt:i4>297</vt:i4>
      </vt:variant>
      <vt:variant>
        <vt:i4>0</vt:i4>
      </vt:variant>
      <vt:variant>
        <vt:i4>5</vt:i4>
      </vt:variant>
      <vt:variant>
        <vt:lpwstr>http://www.saide.org.za/sites/default/files/course_design/NADEOSA Quality Criteria - Course Design.pdf</vt:lpwstr>
      </vt:variant>
      <vt:variant>
        <vt:lpwstr/>
      </vt:variant>
      <vt:variant>
        <vt:i4>4784216</vt:i4>
      </vt:variant>
      <vt:variant>
        <vt:i4>294</vt:i4>
      </vt:variant>
      <vt:variant>
        <vt:i4>0</vt:i4>
      </vt:variant>
      <vt:variant>
        <vt:i4>5</vt:i4>
      </vt:variant>
      <vt:variant>
        <vt:lpwstr>http://www.cehd.umn.edu/academics/technology/documents/the-check.pdf</vt:lpwstr>
      </vt:variant>
      <vt:variant>
        <vt:lpwstr/>
      </vt:variant>
      <vt:variant>
        <vt:i4>5963781</vt:i4>
      </vt:variant>
      <vt:variant>
        <vt:i4>291</vt:i4>
      </vt:variant>
      <vt:variant>
        <vt:i4>0</vt:i4>
      </vt:variant>
      <vt:variant>
        <vt:i4>5</vt:i4>
      </vt:variant>
      <vt:variant>
        <vt:lpwstr>http://www.cn.edu/undergraduate/online-learning/online-learning-instructor-information/online-learning-instructor-handbook/course-design-requirements</vt:lpwstr>
      </vt:variant>
      <vt:variant>
        <vt:lpwstr/>
      </vt:variant>
      <vt:variant>
        <vt:i4>1310776</vt:i4>
      </vt:variant>
      <vt:variant>
        <vt:i4>284</vt:i4>
      </vt:variant>
      <vt:variant>
        <vt:i4>0</vt:i4>
      </vt:variant>
      <vt:variant>
        <vt:i4>5</vt:i4>
      </vt:variant>
      <vt:variant>
        <vt:lpwstr/>
      </vt:variant>
      <vt:variant>
        <vt:lpwstr>_Toc428367259</vt:lpwstr>
      </vt:variant>
      <vt:variant>
        <vt:i4>1310776</vt:i4>
      </vt:variant>
      <vt:variant>
        <vt:i4>278</vt:i4>
      </vt:variant>
      <vt:variant>
        <vt:i4>0</vt:i4>
      </vt:variant>
      <vt:variant>
        <vt:i4>5</vt:i4>
      </vt:variant>
      <vt:variant>
        <vt:lpwstr/>
      </vt:variant>
      <vt:variant>
        <vt:lpwstr>_Toc428367258</vt:lpwstr>
      </vt:variant>
      <vt:variant>
        <vt:i4>1310776</vt:i4>
      </vt:variant>
      <vt:variant>
        <vt:i4>272</vt:i4>
      </vt:variant>
      <vt:variant>
        <vt:i4>0</vt:i4>
      </vt:variant>
      <vt:variant>
        <vt:i4>5</vt:i4>
      </vt:variant>
      <vt:variant>
        <vt:lpwstr/>
      </vt:variant>
      <vt:variant>
        <vt:lpwstr>_Toc428367257</vt:lpwstr>
      </vt:variant>
      <vt:variant>
        <vt:i4>1310776</vt:i4>
      </vt:variant>
      <vt:variant>
        <vt:i4>266</vt:i4>
      </vt:variant>
      <vt:variant>
        <vt:i4>0</vt:i4>
      </vt:variant>
      <vt:variant>
        <vt:i4>5</vt:i4>
      </vt:variant>
      <vt:variant>
        <vt:lpwstr/>
      </vt:variant>
      <vt:variant>
        <vt:lpwstr>_Toc428367256</vt:lpwstr>
      </vt:variant>
      <vt:variant>
        <vt:i4>1310776</vt:i4>
      </vt:variant>
      <vt:variant>
        <vt:i4>260</vt:i4>
      </vt:variant>
      <vt:variant>
        <vt:i4>0</vt:i4>
      </vt:variant>
      <vt:variant>
        <vt:i4>5</vt:i4>
      </vt:variant>
      <vt:variant>
        <vt:lpwstr/>
      </vt:variant>
      <vt:variant>
        <vt:lpwstr>_Toc428367255</vt:lpwstr>
      </vt:variant>
      <vt:variant>
        <vt:i4>1310776</vt:i4>
      </vt:variant>
      <vt:variant>
        <vt:i4>254</vt:i4>
      </vt:variant>
      <vt:variant>
        <vt:i4>0</vt:i4>
      </vt:variant>
      <vt:variant>
        <vt:i4>5</vt:i4>
      </vt:variant>
      <vt:variant>
        <vt:lpwstr/>
      </vt:variant>
      <vt:variant>
        <vt:lpwstr>_Toc428367254</vt:lpwstr>
      </vt:variant>
      <vt:variant>
        <vt:i4>1310776</vt:i4>
      </vt:variant>
      <vt:variant>
        <vt:i4>248</vt:i4>
      </vt:variant>
      <vt:variant>
        <vt:i4>0</vt:i4>
      </vt:variant>
      <vt:variant>
        <vt:i4>5</vt:i4>
      </vt:variant>
      <vt:variant>
        <vt:lpwstr/>
      </vt:variant>
      <vt:variant>
        <vt:lpwstr>_Toc428367253</vt:lpwstr>
      </vt:variant>
      <vt:variant>
        <vt:i4>1310776</vt:i4>
      </vt:variant>
      <vt:variant>
        <vt:i4>242</vt:i4>
      </vt:variant>
      <vt:variant>
        <vt:i4>0</vt:i4>
      </vt:variant>
      <vt:variant>
        <vt:i4>5</vt:i4>
      </vt:variant>
      <vt:variant>
        <vt:lpwstr/>
      </vt:variant>
      <vt:variant>
        <vt:lpwstr>_Toc428367252</vt:lpwstr>
      </vt:variant>
      <vt:variant>
        <vt:i4>1310776</vt:i4>
      </vt:variant>
      <vt:variant>
        <vt:i4>236</vt:i4>
      </vt:variant>
      <vt:variant>
        <vt:i4>0</vt:i4>
      </vt:variant>
      <vt:variant>
        <vt:i4>5</vt:i4>
      </vt:variant>
      <vt:variant>
        <vt:lpwstr/>
      </vt:variant>
      <vt:variant>
        <vt:lpwstr>_Toc428367251</vt:lpwstr>
      </vt:variant>
      <vt:variant>
        <vt:i4>1310776</vt:i4>
      </vt:variant>
      <vt:variant>
        <vt:i4>230</vt:i4>
      </vt:variant>
      <vt:variant>
        <vt:i4>0</vt:i4>
      </vt:variant>
      <vt:variant>
        <vt:i4>5</vt:i4>
      </vt:variant>
      <vt:variant>
        <vt:lpwstr/>
      </vt:variant>
      <vt:variant>
        <vt:lpwstr>_Toc428367250</vt:lpwstr>
      </vt:variant>
      <vt:variant>
        <vt:i4>1376312</vt:i4>
      </vt:variant>
      <vt:variant>
        <vt:i4>224</vt:i4>
      </vt:variant>
      <vt:variant>
        <vt:i4>0</vt:i4>
      </vt:variant>
      <vt:variant>
        <vt:i4>5</vt:i4>
      </vt:variant>
      <vt:variant>
        <vt:lpwstr/>
      </vt:variant>
      <vt:variant>
        <vt:lpwstr>_Toc428367249</vt:lpwstr>
      </vt:variant>
      <vt:variant>
        <vt:i4>1376312</vt:i4>
      </vt:variant>
      <vt:variant>
        <vt:i4>218</vt:i4>
      </vt:variant>
      <vt:variant>
        <vt:i4>0</vt:i4>
      </vt:variant>
      <vt:variant>
        <vt:i4>5</vt:i4>
      </vt:variant>
      <vt:variant>
        <vt:lpwstr/>
      </vt:variant>
      <vt:variant>
        <vt:lpwstr>_Toc428367240</vt:lpwstr>
      </vt:variant>
      <vt:variant>
        <vt:i4>1179704</vt:i4>
      </vt:variant>
      <vt:variant>
        <vt:i4>212</vt:i4>
      </vt:variant>
      <vt:variant>
        <vt:i4>0</vt:i4>
      </vt:variant>
      <vt:variant>
        <vt:i4>5</vt:i4>
      </vt:variant>
      <vt:variant>
        <vt:lpwstr/>
      </vt:variant>
      <vt:variant>
        <vt:lpwstr>_Toc428367239</vt:lpwstr>
      </vt:variant>
      <vt:variant>
        <vt:i4>1179704</vt:i4>
      </vt:variant>
      <vt:variant>
        <vt:i4>206</vt:i4>
      </vt:variant>
      <vt:variant>
        <vt:i4>0</vt:i4>
      </vt:variant>
      <vt:variant>
        <vt:i4>5</vt:i4>
      </vt:variant>
      <vt:variant>
        <vt:lpwstr/>
      </vt:variant>
      <vt:variant>
        <vt:lpwstr>_Toc428367238</vt:lpwstr>
      </vt:variant>
      <vt:variant>
        <vt:i4>1179704</vt:i4>
      </vt:variant>
      <vt:variant>
        <vt:i4>200</vt:i4>
      </vt:variant>
      <vt:variant>
        <vt:i4>0</vt:i4>
      </vt:variant>
      <vt:variant>
        <vt:i4>5</vt:i4>
      </vt:variant>
      <vt:variant>
        <vt:lpwstr/>
      </vt:variant>
      <vt:variant>
        <vt:lpwstr>_Toc428367237</vt:lpwstr>
      </vt:variant>
      <vt:variant>
        <vt:i4>1179704</vt:i4>
      </vt:variant>
      <vt:variant>
        <vt:i4>194</vt:i4>
      </vt:variant>
      <vt:variant>
        <vt:i4>0</vt:i4>
      </vt:variant>
      <vt:variant>
        <vt:i4>5</vt:i4>
      </vt:variant>
      <vt:variant>
        <vt:lpwstr/>
      </vt:variant>
      <vt:variant>
        <vt:lpwstr>_Toc428367236</vt:lpwstr>
      </vt:variant>
      <vt:variant>
        <vt:i4>1179704</vt:i4>
      </vt:variant>
      <vt:variant>
        <vt:i4>188</vt:i4>
      </vt:variant>
      <vt:variant>
        <vt:i4>0</vt:i4>
      </vt:variant>
      <vt:variant>
        <vt:i4>5</vt:i4>
      </vt:variant>
      <vt:variant>
        <vt:lpwstr/>
      </vt:variant>
      <vt:variant>
        <vt:lpwstr>_Toc428367235</vt:lpwstr>
      </vt:variant>
      <vt:variant>
        <vt:i4>1179704</vt:i4>
      </vt:variant>
      <vt:variant>
        <vt:i4>182</vt:i4>
      </vt:variant>
      <vt:variant>
        <vt:i4>0</vt:i4>
      </vt:variant>
      <vt:variant>
        <vt:i4>5</vt:i4>
      </vt:variant>
      <vt:variant>
        <vt:lpwstr/>
      </vt:variant>
      <vt:variant>
        <vt:lpwstr>_Toc428367234</vt:lpwstr>
      </vt:variant>
      <vt:variant>
        <vt:i4>1179704</vt:i4>
      </vt:variant>
      <vt:variant>
        <vt:i4>176</vt:i4>
      </vt:variant>
      <vt:variant>
        <vt:i4>0</vt:i4>
      </vt:variant>
      <vt:variant>
        <vt:i4>5</vt:i4>
      </vt:variant>
      <vt:variant>
        <vt:lpwstr/>
      </vt:variant>
      <vt:variant>
        <vt:lpwstr>_Toc428367233</vt:lpwstr>
      </vt:variant>
      <vt:variant>
        <vt:i4>1179704</vt:i4>
      </vt:variant>
      <vt:variant>
        <vt:i4>170</vt:i4>
      </vt:variant>
      <vt:variant>
        <vt:i4>0</vt:i4>
      </vt:variant>
      <vt:variant>
        <vt:i4>5</vt:i4>
      </vt:variant>
      <vt:variant>
        <vt:lpwstr/>
      </vt:variant>
      <vt:variant>
        <vt:lpwstr>_Toc428367232</vt:lpwstr>
      </vt:variant>
      <vt:variant>
        <vt:i4>1179704</vt:i4>
      </vt:variant>
      <vt:variant>
        <vt:i4>164</vt:i4>
      </vt:variant>
      <vt:variant>
        <vt:i4>0</vt:i4>
      </vt:variant>
      <vt:variant>
        <vt:i4>5</vt:i4>
      </vt:variant>
      <vt:variant>
        <vt:lpwstr/>
      </vt:variant>
      <vt:variant>
        <vt:lpwstr>_Toc428367231</vt:lpwstr>
      </vt:variant>
      <vt:variant>
        <vt:i4>1179704</vt:i4>
      </vt:variant>
      <vt:variant>
        <vt:i4>158</vt:i4>
      </vt:variant>
      <vt:variant>
        <vt:i4>0</vt:i4>
      </vt:variant>
      <vt:variant>
        <vt:i4>5</vt:i4>
      </vt:variant>
      <vt:variant>
        <vt:lpwstr/>
      </vt:variant>
      <vt:variant>
        <vt:lpwstr>_Toc428367230</vt:lpwstr>
      </vt:variant>
      <vt:variant>
        <vt:i4>1245240</vt:i4>
      </vt:variant>
      <vt:variant>
        <vt:i4>152</vt:i4>
      </vt:variant>
      <vt:variant>
        <vt:i4>0</vt:i4>
      </vt:variant>
      <vt:variant>
        <vt:i4>5</vt:i4>
      </vt:variant>
      <vt:variant>
        <vt:lpwstr/>
      </vt:variant>
      <vt:variant>
        <vt:lpwstr>_Toc428367229</vt:lpwstr>
      </vt:variant>
      <vt:variant>
        <vt:i4>1245240</vt:i4>
      </vt:variant>
      <vt:variant>
        <vt:i4>146</vt:i4>
      </vt:variant>
      <vt:variant>
        <vt:i4>0</vt:i4>
      </vt:variant>
      <vt:variant>
        <vt:i4>5</vt:i4>
      </vt:variant>
      <vt:variant>
        <vt:lpwstr/>
      </vt:variant>
      <vt:variant>
        <vt:lpwstr>_Toc428367228</vt:lpwstr>
      </vt:variant>
      <vt:variant>
        <vt:i4>1245240</vt:i4>
      </vt:variant>
      <vt:variant>
        <vt:i4>140</vt:i4>
      </vt:variant>
      <vt:variant>
        <vt:i4>0</vt:i4>
      </vt:variant>
      <vt:variant>
        <vt:i4>5</vt:i4>
      </vt:variant>
      <vt:variant>
        <vt:lpwstr/>
      </vt:variant>
      <vt:variant>
        <vt:lpwstr>_Toc428367227</vt:lpwstr>
      </vt:variant>
      <vt:variant>
        <vt:i4>1245240</vt:i4>
      </vt:variant>
      <vt:variant>
        <vt:i4>134</vt:i4>
      </vt:variant>
      <vt:variant>
        <vt:i4>0</vt:i4>
      </vt:variant>
      <vt:variant>
        <vt:i4>5</vt:i4>
      </vt:variant>
      <vt:variant>
        <vt:lpwstr/>
      </vt:variant>
      <vt:variant>
        <vt:lpwstr>_Toc428367226</vt:lpwstr>
      </vt:variant>
      <vt:variant>
        <vt:i4>1245240</vt:i4>
      </vt:variant>
      <vt:variant>
        <vt:i4>128</vt:i4>
      </vt:variant>
      <vt:variant>
        <vt:i4>0</vt:i4>
      </vt:variant>
      <vt:variant>
        <vt:i4>5</vt:i4>
      </vt:variant>
      <vt:variant>
        <vt:lpwstr/>
      </vt:variant>
      <vt:variant>
        <vt:lpwstr>_Toc428367225</vt:lpwstr>
      </vt:variant>
      <vt:variant>
        <vt:i4>1245240</vt:i4>
      </vt:variant>
      <vt:variant>
        <vt:i4>122</vt:i4>
      </vt:variant>
      <vt:variant>
        <vt:i4>0</vt:i4>
      </vt:variant>
      <vt:variant>
        <vt:i4>5</vt:i4>
      </vt:variant>
      <vt:variant>
        <vt:lpwstr/>
      </vt:variant>
      <vt:variant>
        <vt:lpwstr>_Toc428367224</vt:lpwstr>
      </vt:variant>
      <vt:variant>
        <vt:i4>1245240</vt:i4>
      </vt:variant>
      <vt:variant>
        <vt:i4>116</vt:i4>
      </vt:variant>
      <vt:variant>
        <vt:i4>0</vt:i4>
      </vt:variant>
      <vt:variant>
        <vt:i4>5</vt:i4>
      </vt:variant>
      <vt:variant>
        <vt:lpwstr/>
      </vt:variant>
      <vt:variant>
        <vt:lpwstr>_Toc428367223</vt:lpwstr>
      </vt:variant>
      <vt:variant>
        <vt:i4>1245240</vt:i4>
      </vt:variant>
      <vt:variant>
        <vt:i4>110</vt:i4>
      </vt:variant>
      <vt:variant>
        <vt:i4>0</vt:i4>
      </vt:variant>
      <vt:variant>
        <vt:i4>5</vt:i4>
      </vt:variant>
      <vt:variant>
        <vt:lpwstr/>
      </vt:variant>
      <vt:variant>
        <vt:lpwstr>_Toc428367222</vt:lpwstr>
      </vt:variant>
      <vt:variant>
        <vt:i4>1245240</vt:i4>
      </vt:variant>
      <vt:variant>
        <vt:i4>104</vt:i4>
      </vt:variant>
      <vt:variant>
        <vt:i4>0</vt:i4>
      </vt:variant>
      <vt:variant>
        <vt:i4>5</vt:i4>
      </vt:variant>
      <vt:variant>
        <vt:lpwstr/>
      </vt:variant>
      <vt:variant>
        <vt:lpwstr>_Toc428367221</vt:lpwstr>
      </vt:variant>
      <vt:variant>
        <vt:i4>1245240</vt:i4>
      </vt:variant>
      <vt:variant>
        <vt:i4>98</vt:i4>
      </vt:variant>
      <vt:variant>
        <vt:i4>0</vt:i4>
      </vt:variant>
      <vt:variant>
        <vt:i4>5</vt:i4>
      </vt:variant>
      <vt:variant>
        <vt:lpwstr/>
      </vt:variant>
      <vt:variant>
        <vt:lpwstr>_Toc428367220</vt:lpwstr>
      </vt:variant>
      <vt:variant>
        <vt:i4>1048632</vt:i4>
      </vt:variant>
      <vt:variant>
        <vt:i4>92</vt:i4>
      </vt:variant>
      <vt:variant>
        <vt:i4>0</vt:i4>
      </vt:variant>
      <vt:variant>
        <vt:i4>5</vt:i4>
      </vt:variant>
      <vt:variant>
        <vt:lpwstr/>
      </vt:variant>
      <vt:variant>
        <vt:lpwstr>_Toc428367219</vt:lpwstr>
      </vt:variant>
      <vt:variant>
        <vt:i4>1048632</vt:i4>
      </vt:variant>
      <vt:variant>
        <vt:i4>86</vt:i4>
      </vt:variant>
      <vt:variant>
        <vt:i4>0</vt:i4>
      </vt:variant>
      <vt:variant>
        <vt:i4>5</vt:i4>
      </vt:variant>
      <vt:variant>
        <vt:lpwstr/>
      </vt:variant>
      <vt:variant>
        <vt:lpwstr>_Toc428367218</vt:lpwstr>
      </vt:variant>
      <vt:variant>
        <vt:i4>1048632</vt:i4>
      </vt:variant>
      <vt:variant>
        <vt:i4>80</vt:i4>
      </vt:variant>
      <vt:variant>
        <vt:i4>0</vt:i4>
      </vt:variant>
      <vt:variant>
        <vt:i4>5</vt:i4>
      </vt:variant>
      <vt:variant>
        <vt:lpwstr/>
      </vt:variant>
      <vt:variant>
        <vt:lpwstr>_Toc428367217</vt:lpwstr>
      </vt:variant>
      <vt:variant>
        <vt:i4>1048632</vt:i4>
      </vt:variant>
      <vt:variant>
        <vt:i4>74</vt:i4>
      </vt:variant>
      <vt:variant>
        <vt:i4>0</vt:i4>
      </vt:variant>
      <vt:variant>
        <vt:i4>5</vt:i4>
      </vt:variant>
      <vt:variant>
        <vt:lpwstr/>
      </vt:variant>
      <vt:variant>
        <vt:lpwstr>_Toc428367216</vt:lpwstr>
      </vt:variant>
      <vt:variant>
        <vt:i4>1048632</vt:i4>
      </vt:variant>
      <vt:variant>
        <vt:i4>68</vt:i4>
      </vt:variant>
      <vt:variant>
        <vt:i4>0</vt:i4>
      </vt:variant>
      <vt:variant>
        <vt:i4>5</vt:i4>
      </vt:variant>
      <vt:variant>
        <vt:lpwstr/>
      </vt:variant>
      <vt:variant>
        <vt:lpwstr>_Toc428367215</vt:lpwstr>
      </vt:variant>
      <vt:variant>
        <vt:i4>1048632</vt:i4>
      </vt:variant>
      <vt:variant>
        <vt:i4>62</vt:i4>
      </vt:variant>
      <vt:variant>
        <vt:i4>0</vt:i4>
      </vt:variant>
      <vt:variant>
        <vt:i4>5</vt:i4>
      </vt:variant>
      <vt:variant>
        <vt:lpwstr/>
      </vt:variant>
      <vt:variant>
        <vt:lpwstr>_Toc428367214</vt:lpwstr>
      </vt:variant>
      <vt:variant>
        <vt:i4>1048632</vt:i4>
      </vt:variant>
      <vt:variant>
        <vt:i4>56</vt:i4>
      </vt:variant>
      <vt:variant>
        <vt:i4>0</vt:i4>
      </vt:variant>
      <vt:variant>
        <vt:i4>5</vt:i4>
      </vt:variant>
      <vt:variant>
        <vt:lpwstr/>
      </vt:variant>
      <vt:variant>
        <vt:lpwstr>_Toc428367213</vt:lpwstr>
      </vt:variant>
      <vt:variant>
        <vt:i4>1048632</vt:i4>
      </vt:variant>
      <vt:variant>
        <vt:i4>50</vt:i4>
      </vt:variant>
      <vt:variant>
        <vt:i4>0</vt:i4>
      </vt:variant>
      <vt:variant>
        <vt:i4>5</vt:i4>
      </vt:variant>
      <vt:variant>
        <vt:lpwstr/>
      </vt:variant>
      <vt:variant>
        <vt:lpwstr>_Toc428367212</vt:lpwstr>
      </vt:variant>
      <vt:variant>
        <vt:i4>1048632</vt:i4>
      </vt:variant>
      <vt:variant>
        <vt:i4>44</vt:i4>
      </vt:variant>
      <vt:variant>
        <vt:i4>0</vt:i4>
      </vt:variant>
      <vt:variant>
        <vt:i4>5</vt:i4>
      </vt:variant>
      <vt:variant>
        <vt:lpwstr/>
      </vt:variant>
      <vt:variant>
        <vt:lpwstr>_Toc428367211</vt:lpwstr>
      </vt:variant>
      <vt:variant>
        <vt:i4>1048632</vt:i4>
      </vt:variant>
      <vt:variant>
        <vt:i4>38</vt:i4>
      </vt:variant>
      <vt:variant>
        <vt:i4>0</vt:i4>
      </vt:variant>
      <vt:variant>
        <vt:i4>5</vt:i4>
      </vt:variant>
      <vt:variant>
        <vt:lpwstr/>
      </vt:variant>
      <vt:variant>
        <vt:lpwstr>_Toc428367210</vt:lpwstr>
      </vt:variant>
      <vt:variant>
        <vt:i4>1114168</vt:i4>
      </vt:variant>
      <vt:variant>
        <vt:i4>32</vt:i4>
      </vt:variant>
      <vt:variant>
        <vt:i4>0</vt:i4>
      </vt:variant>
      <vt:variant>
        <vt:i4>5</vt:i4>
      </vt:variant>
      <vt:variant>
        <vt:lpwstr/>
      </vt:variant>
      <vt:variant>
        <vt:lpwstr>_Toc428367209</vt:lpwstr>
      </vt:variant>
      <vt:variant>
        <vt:i4>1114168</vt:i4>
      </vt:variant>
      <vt:variant>
        <vt:i4>26</vt:i4>
      </vt:variant>
      <vt:variant>
        <vt:i4>0</vt:i4>
      </vt:variant>
      <vt:variant>
        <vt:i4>5</vt:i4>
      </vt:variant>
      <vt:variant>
        <vt:lpwstr/>
      </vt:variant>
      <vt:variant>
        <vt:lpwstr>_Toc428367208</vt:lpwstr>
      </vt:variant>
      <vt:variant>
        <vt:i4>1114168</vt:i4>
      </vt:variant>
      <vt:variant>
        <vt:i4>20</vt:i4>
      </vt:variant>
      <vt:variant>
        <vt:i4>0</vt:i4>
      </vt:variant>
      <vt:variant>
        <vt:i4>5</vt:i4>
      </vt:variant>
      <vt:variant>
        <vt:lpwstr/>
      </vt:variant>
      <vt:variant>
        <vt:lpwstr>_Toc428367207</vt:lpwstr>
      </vt:variant>
      <vt:variant>
        <vt:i4>1114168</vt:i4>
      </vt:variant>
      <vt:variant>
        <vt:i4>14</vt:i4>
      </vt:variant>
      <vt:variant>
        <vt:i4>0</vt:i4>
      </vt:variant>
      <vt:variant>
        <vt:i4>5</vt:i4>
      </vt:variant>
      <vt:variant>
        <vt:lpwstr/>
      </vt:variant>
      <vt:variant>
        <vt:lpwstr>_Toc428367206</vt:lpwstr>
      </vt:variant>
      <vt:variant>
        <vt:i4>1114168</vt:i4>
      </vt:variant>
      <vt:variant>
        <vt:i4>8</vt:i4>
      </vt:variant>
      <vt:variant>
        <vt:i4>0</vt:i4>
      </vt:variant>
      <vt:variant>
        <vt:i4>5</vt:i4>
      </vt:variant>
      <vt:variant>
        <vt:lpwstr/>
      </vt:variant>
      <vt:variant>
        <vt:lpwstr>_Toc428367205</vt:lpwstr>
      </vt:variant>
      <vt:variant>
        <vt:i4>1114168</vt:i4>
      </vt:variant>
      <vt:variant>
        <vt:i4>2</vt:i4>
      </vt:variant>
      <vt:variant>
        <vt:i4>0</vt:i4>
      </vt:variant>
      <vt:variant>
        <vt:i4>5</vt:i4>
      </vt:variant>
      <vt:variant>
        <vt:lpwstr/>
      </vt:variant>
      <vt:variant>
        <vt:lpwstr>_Toc428367204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feodoroff</dc:creator>
  <cp:lastModifiedBy>Fiorese, Diane</cp:lastModifiedBy>
  <cp:revision>2</cp:revision>
  <cp:lastPrinted>2016-09-23T02:24:00Z</cp:lastPrinted>
  <dcterms:created xsi:type="dcterms:W3CDTF">2017-10-24T01:30:00Z</dcterms:created>
  <dcterms:modified xsi:type="dcterms:W3CDTF">2017-10-24T01:30:00Z</dcterms:modified>
</cp:coreProperties>
</file>